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77D" w:rsidRDefault="007A777D"/>
    <w:tbl>
      <w:tblPr>
        <w:tblStyle w:val="Tabela-Siatka"/>
        <w:tblpPr w:leftFromText="141" w:rightFromText="141" w:vertAnchor="text" w:horzAnchor="margin" w:tblpY="25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A777D" w:rsidTr="007A777D">
        <w:tc>
          <w:tcPr>
            <w:tcW w:w="5000" w:type="pct"/>
          </w:tcPr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695"/>
              <w:gridCol w:w="5954"/>
              <w:gridCol w:w="1973"/>
            </w:tblGrid>
            <w:tr w:rsidR="00285031" w:rsidRPr="00285031" w:rsidTr="00852ACC">
              <w:tc>
                <w:tcPr>
                  <w:tcW w:w="881" w:type="pct"/>
                </w:tcPr>
                <w:p w:rsidR="007A777D" w:rsidRPr="00285031" w:rsidRDefault="00796F9F" w:rsidP="007A777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D-03.02.02</w:t>
                  </w:r>
                </w:p>
              </w:tc>
              <w:tc>
                <w:tcPr>
                  <w:tcW w:w="3094" w:type="pct"/>
                </w:tcPr>
                <w:p w:rsidR="007A777D" w:rsidRPr="00852ACC" w:rsidRDefault="00796F9F" w:rsidP="007A777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Regulacja wysokościowa urządzeń obcych</w:t>
                  </w:r>
                </w:p>
              </w:tc>
              <w:tc>
                <w:tcPr>
                  <w:tcW w:w="1025" w:type="pct"/>
                </w:tcPr>
                <w:p w:rsidR="007A777D" w:rsidRPr="00285031" w:rsidRDefault="00796F9F" w:rsidP="00D15C0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03.02.02</w:t>
                  </w:r>
                </w:p>
              </w:tc>
            </w:tr>
            <w:tr w:rsidR="00BE6BB4" w:rsidTr="00BE6BB4">
              <w:tc>
                <w:tcPr>
                  <w:tcW w:w="5000" w:type="pct"/>
                  <w:gridSpan w:val="3"/>
                </w:tcPr>
                <w:p w:rsidR="000A0110" w:rsidRDefault="000A0110" w:rsidP="000A011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Przebudowa ciągu pieszego na </w:t>
                  </w:r>
                  <w:bookmarkStart w:id="0" w:name="_Hlk97029939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dz. nr 595 obręb Południe</w:t>
                  </w:r>
                  <w:bookmarkEnd w:id="0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0A0110" w:rsidRDefault="000A0110" w:rsidP="000A011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BE6BB4" w:rsidRPr="00285031" w:rsidRDefault="00BE6BB4" w:rsidP="000A011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  <w:p w:rsidR="00BE6BB4" w:rsidRDefault="00BE6BB4" w:rsidP="000A0110">
                  <w:pPr>
                    <w:framePr w:hSpace="141" w:wrap="around" w:vAnchor="text" w:hAnchor="margin" w:y="25"/>
                    <w:jc w:val="center"/>
                    <w:rPr>
                      <w:rFonts w:ascii="TimesNewRomanPSMT" w:hAnsi="TimesNewRomanPSMT" w:cs="TimesNewRomanPSMT"/>
                      <w:sz w:val="20"/>
                      <w:szCs w:val="20"/>
                    </w:rPr>
                  </w:pPr>
                </w:p>
              </w:tc>
            </w:tr>
          </w:tbl>
          <w:p w:rsidR="007A777D" w:rsidRPr="00285031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852ACC" w:rsidRPr="00852ACC" w:rsidRDefault="00852ACC" w:rsidP="00852AC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852ACC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SZCZEGÓŁOWA SPECYFIKACJA TECHNICZNA</w:t>
            </w:r>
          </w:p>
          <w:p w:rsidR="007A777D" w:rsidRPr="007A777D" w:rsidRDefault="00796F9F" w:rsidP="00796F9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 w:val="20"/>
                <w:szCs w:val="20"/>
              </w:rPr>
            </w:pPr>
            <w:r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D-03.02.02</w:t>
            </w:r>
            <w:r w:rsidR="00852ACC" w:rsidRPr="00852ACC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 xml:space="preserve"> </w:t>
            </w:r>
            <w:r w:rsidR="003A2403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REGULACJA WYSOKOŚCIOWA URZĄ</w:t>
            </w:r>
            <w:r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DZEŃ OBCYCH</w:t>
            </w: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Pr="007A777D" w:rsidRDefault="005C1019" w:rsidP="005C1019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Cambria" w:hAnsi="Cambria"/>
              </w:rPr>
            </w:pPr>
          </w:p>
          <w:p w:rsidR="00852ACC" w:rsidRDefault="00852ACC" w:rsidP="007A777D">
            <w:pPr>
              <w:rPr>
                <w:rFonts w:ascii="Cambria" w:hAnsi="Cambria"/>
              </w:rPr>
            </w:pPr>
          </w:p>
          <w:p w:rsidR="00852ACC" w:rsidRDefault="00852ACC" w:rsidP="007A777D">
            <w:pPr>
              <w:rPr>
                <w:rFonts w:ascii="Cambria" w:hAnsi="Cambria"/>
              </w:rPr>
            </w:pPr>
          </w:p>
          <w:p w:rsidR="00796F9F" w:rsidRPr="007A777D" w:rsidRDefault="00796F9F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Pr="00285031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852ACC" w:rsidTr="00852ACC">
              <w:tc>
                <w:tcPr>
                  <w:tcW w:w="955" w:type="pct"/>
                </w:tcPr>
                <w:p w:rsidR="00852ACC" w:rsidRPr="00285031" w:rsidRDefault="00796F9F" w:rsidP="00852ACC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D-03.02.02</w:t>
                  </w:r>
                </w:p>
              </w:tc>
              <w:tc>
                <w:tcPr>
                  <w:tcW w:w="2946" w:type="pct"/>
                </w:tcPr>
                <w:p w:rsidR="00852ACC" w:rsidRPr="00852ACC" w:rsidRDefault="00796F9F" w:rsidP="00852ACC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Regulacja wysokościowa urządzeń obcych</w:t>
                  </w:r>
                </w:p>
              </w:tc>
              <w:tc>
                <w:tcPr>
                  <w:tcW w:w="1099" w:type="pct"/>
                </w:tcPr>
                <w:p w:rsidR="00852ACC" w:rsidRPr="00285031" w:rsidRDefault="00796F9F" w:rsidP="00852ACC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03.02.02</w:t>
                  </w:r>
                </w:p>
              </w:tc>
            </w:tr>
            <w:tr w:rsidR="005C1019" w:rsidTr="005C1019">
              <w:tc>
                <w:tcPr>
                  <w:tcW w:w="5000" w:type="pct"/>
                  <w:gridSpan w:val="3"/>
                </w:tcPr>
                <w:p w:rsidR="000A0110" w:rsidRDefault="000A0110" w:rsidP="000A011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0A0110" w:rsidRDefault="000A0110" w:rsidP="000A011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5C1019" w:rsidRPr="00285031" w:rsidRDefault="005C1019" w:rsidP="000A0110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C1019" w:rsidRDefault="005C1019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 WSTĘP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1.1. Przedmiot OST</w:t>
            </w:r>
          </w:p>
          <w:p w:rsidR="000A0110" w:rsidRPr="000A0110" w:rsidRDefault="00825CBE" w:rsidP="000A0110">
            <w:pPr>
              <w:pStyle w:val="Bezodstpw"/>
              <w:rPr>
                <w:rFonts w:ascii="Cambria" w:hAnsi="Cambria"/>
                <w:sz w:val="24"/>
                <w:szCs w:val="24"/>
              </w:rPr>
            </w:pPr>
            <w:r w:rsidRPr="00825CBE">
              <w:rPr>
                <w:rFonts w:ascii="Cambria" w:hAnsi="Cambria" w:cs="TimesNewRomanPSMT"/>
                <w:sz w:val="24"/>
                <w:szCs w:val="24"/>
              </w:rPr>
              <w:t>Przedmiotem niniejszej specyfikacji technicznej (ST) są wymagania dotyczą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ce wykonania i odbioru robót </w:t>
            </w:r>
            <w:r w:rsidRPr="00825CBE">
              <w:rPr>
                <w:rFonts w:ascii="Cambria" w:hAnsi="Cambria" w:cs="TimesNewRomanPSMT"/>
                <w:sz w:val="24"/>
                <w:szCs w:val="24"/>
              </w:rPr>
              <w:t xml:space="preserve">związanych z </w:t>
            </w:r>
            <w:r w:rsidR="00796F9F" w:rsidRPr="00796F9F">
              <w:rPr>
                <w:rFonts w:ascii="Cambria" w:hAnsi="Cambria" w:cs="Verdana"/>
                <w:sz w:val="24"/>
                <w:szCs w:val="24"/>
              </w:rPr>
              <w:t>regulacją wysokościową urządzeń istniejących sieci</w:t>
            </w:r>
            <w:r w:rsidR="00796F9F" w:rsidRPr="00825CBE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Pr="00825CBE">
              <w:rPr>
                <w:rFonts w:ascii="Cambria" w:hAnsi="Cambria" w:cs="TimesNewRomanPSMT"/>
                <w:sz w:val="24"/>
                <w:szCs w:val="24"/>
              </w:rPr>
              <w:t>dla inwestycji</w:t>
            </w:r>
            <w:r w:rsidR="00796F9F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="000A0110" w:rsidRPr="000A0110">
              <w:rPr>
                <w:rFonts w:ascii="Cambria" w:hAnsi="Cambria"/>
                <w:sz w:val="24"/>
                <w:szCs w:val="24"/>
              </w:rPr>
              <w:t>„Przebudowa ciągu pieszego na dz. nr 595 obręb Południe w Piławie Górnej”</w:t>
            </w:r>
          </w:p>
          <w:p w:rsidR="000A0110" w:rsidRPr="000A0110" w:rsidRDefault="000A0110" w:rsidP="000A0110">
            <w:pPr>
              <w:pStyle w:val="Bezodstpw"/>
              <w:rPr>
                <w:rFonts w:ascii="Cambria" w:hAnsi="Cambria"/>
                <w:sz w:val="24"/>
                <w:szCs w:val="24"/>
              </w:rPr>
            </w:pPr>
            <w:r w:rsidRPr="000A0110">
              <w:rPr>
                <w:rFonts w:ascii="Cambria" w:hAnsi="Cambria"/>
                <w:sz w:val="24"/>
                <w:szCs w:val="24"/>
              </w:rPr>
              <w:t>„Przebudowa drogi wewnętrznej na dz. nr 376 obręb Kopanica w Piławie Górnej”.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1.2. Zakres stosowania OST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 xml:space="preserve">Szczegółowa specyfikacja techniczna (SST) stanowi część Dokumentów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Przetargowych i Kontraktowych i </w:t>
            </w:r>
            <w:r w:rsidRPr="00351E66">
              <w:rPr>
                <w:rFonts w:ascii="Cambria" w:hAnsi="Cambria" w:cs="TimesNewRomanPSMT"/>
                <w:sz w:val="24"/>
                <w:szCs w:val="24"/>
              </w:rPr>
              <w:t>należy je stosować w zlecaniu i wykonaniu robót opisanych w podpunkcie 1.1.</w:t>
            </w:r>
          </w:p>
          <w:p w:rsidR="00FC36B4" w:rsidRPr="00825CBE" w:rsidRDefault="00FC36B4" w:rsidP="00351E6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25CBE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1.3. Zakres robót objętych OST</w:t>
            </w:r>
          </w:p>
          <w:p w:rsidR="00796F9F" w:rsidRPr="00796F9F" w:rsidRDefault="00796F9F" w:rsidP="00796F9F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796F9F">
              <w:rPr>
                <w:rFonts w:ascii="Cambria" w:hAnsi="Cambria" w:cs="Verdana"/>
                <w:sz w:val="24"/>
                <w:szCs w:val="24"/>
              </w:rPr>
              <w:t>Ustalenia zawarte w niniejszej specyfikacji dotyczą zasad prowadzen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ia robót związanych z regulacją </w:t>
            </w:r>
            <w:r w:rsidRPr="00796F9F">
              <w:rPr>
                <w:rFonts w:ascii="Cambria" w:hAnsi="Cambria" w:cs="Verdana"/>
                <w:sz w:val="24"/>
                <w:szCs w:val="24"/>
              </w:rPr>
              <w:t>wysokościową urządzeń istniejących sieci</w:t>
            </w:r>
            <w:r w:rsidRPr="00CE4D8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 </w:t>
            </w:r>
            <w:r w:rsidRPr="00796F9F">
              <w:rPr>
                <w:rFonts w:ascii="Cambria" w:hAnsi="Cambria" w:cs="TimesNewRomanPS-BoldMT"/>
                <w:bCs/>
                <w:sz w:val="24"/>
                <w:szCs w:val="24"/>
              </w:rPr>
              <w:t>dla inwestycji</w:t>
            </w:r>
            <w:r>
              <w:rPr>
                <w:rFonts w:ascii="Cambria" w:hAnsi="Cambria" w:cs="TimesNewRomanPS-BoldMT"/>
                <w:bCs/>
                <w:sz w:val="24"/>
                <w:szCs w:val="24"/>
              </w:rPr>
              <w:t xml:space="preserve"> </w:t>
            </w:r>
            <w:r w:rsidR="000A0110">
              <w:rPr>
                <w:rFonts w:ascii="Cambria" w:hAnsi="Cambria"/>
                <w:sz w:val="24"/>
                <w:szCs w:val="24"/>
              </w:rPr>
              <w:t>Przebudowa drogi wewnętrznej</w:t>
            </w:r>
            <w:r w:rsidRPr="00FC36B4">
              <w:rPr>
                <w:rFonts w:ascii="Cambria" w:hAnsi="Cambria"/>
                <w:sz w:val="24"/>
                <w:szCs w:val="24"/>
              </w:rPr>
              <w:t xml:space="preserve"> na dz. nr 376 obręb Kopanica 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 </w:t>
            </w:r>
            <w:r w:rsidRPr="00FC36B4">
              <w:rPr>
                <w:rFonts w:ascii="Cambria" w:hAnsi="Cambria"/>
                <w:sz w:val="24"/>
                <w:szCs w:val="24"/>
              </w:rPr>
              <w:t>w Piławie Górnej”.</w:t>
            </w:r>
          </w:p>
          <w:p w:rsidR="00CE4D86" w:rsidRPr="00CE4D86" w:rsidRDefault="00CE4D86" w:rsidP="00796F9F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E4D8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1.4. Określenia podstawowe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-Bold"/>
                <w:b/>
                <w:bCs/>
                <w:sz w:val="24"/>
                <w:szCs w:val="24"/>
              </w:rPr>
              <w:t xml:space="preserve">Studzienka kanalizacyjna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 xml:space="preserve">– studzienka rewizyjna na kanale </w:t>
            </w:r>
            <w:proofErr w:type="spellStart"/>
            <w:r w:rsidRPr="00F23BEE">
              <w:rPr>
                <w:rFonts w:ascii="Cambria" w:hAnsi="Cambria" w:cs="Verdana"/>
                <w:sz w:val="24"/>
                <w:szCs w:val="24"/>
              </w:rPr>
              <w:t>nieprzełazowym</w:t>
            </w:r>
            <w:proofErr w:type="spellEnd"/>
            <w:r w:rsidRPr="00F23BEE">
              <w:rPr>
                <w:rFonts w:ascii="Cambria" w:hAnsi="Cambria" w:cs="Verdana"/>
                <w:sz w:val="24"/>
                <w:szCs w:val="24"/>
              </w:rPr>
              <w:t xml:space="preserve"> sł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użąca do kontroli i prawidłowej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>eksploatacji kanałów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-Bold"/>
                <w:b/>
                <w:bCs/>
                <w:sz w:val="24"/>
                <w:szCs w:val="24"/>
              </w:rPr>
              <w:t xml:space="preserve">Właz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>– element żeliwny przeznaczony do przykrycia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>podziemnych studzienek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 kanalizacyjnych, umożliwiający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>dostęp do urządzeń podziemnych</w:t>
            </w:r>
          </w:p>
          <w:p w:rsid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Pozostałe stosowane określenia podstawowe są zgodne z obowią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zującymi, odpowiednimi polskimi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 xml:space="preserve">normami oraz z definicjami podanymi w SST D-M-00.00.00 „Wymagania ogólne” </w:t>
            </w:r>
          </w:p>
          <w:p w:rsid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pkt 1.4.</w:t>
            </w:r>
          </w:p>
          <w:p w:rsidR="00886615" w:rsidRPr="00886615" w:rsidRDefault="00886615" w:rsidP="00F23BEE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1.5. Ogólne wymagania dotyczące robót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Ogólne wymagania dotyczące robót podano w SST D-M-00.00.00 „Wymagania ogólne”</w:t>
            </w:r>
          </w:p>
          <w:p w:rsidR="00351E66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pkt 1.5.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F23BEE">
              <w:rPr>
                <w:rFonts w:ascii="Cambria" w:hAnsi="Cambria" w:cs="Verdana-Bold"/>
                <w:b/>
                <w:bCs/>
                <w:sz w:val="24"/>
                <w:szCs w:val="24"/>
              </w:rPr>
              <w:t>2. MATERIAŁY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-Bold"/>
                <w:b/>
                <w:bCs/>
                <w:sz w:val="24"/>
                <w:szCs w:val="24"/>
              </w:rPr>
              <w:t xml:space="preserve">2.1.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>Ogólne wymagania dotyczące materiałów, ich pozyskiwania i składowania podano w SST D-M-00.00.00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„Wymagania ogólne” pkt 2.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F23BEE">
              <w:rPr>
                <w:rFonts w:ascii="Cambria" w:hAnsi="Cambria" w:cs="Verdana-Bold"/>
                <w:b/>
                <w:bCs/>
                <w:sz w:val="24"/>
                <w:szCs w:val="24"/>
              </w:rPr>
              <w:t>2.2. Materiały do regulacji wysokościowej urządzeń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Do regulacji wysokościowej urządzeń istniejących sieci stosuje się następujące materiały: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- beton klasy B-20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- deskowanie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- piasek do zapraw</w:t>
            </w:r>
          </w:p>
          <w:p w:rsid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- cement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F23BEE">
              <w:rPr>
                <w:rFonts w:ascii="Cambria" w:hAnsi="Cambria" w:cs="Verdana-Bold"/>
                <w:b/>
                <w:bCs/>
                <w:sz w:val="24"/>
                <w:szCs w:val="24"/>
              </w:rPr>
              <w:t>2.3. Beton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Do regulacji wysokościowej należy stosować beton B-20. Beton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 powinien odpowiadać wymaganiom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>PN-B-06250. Do wytworzenia betonu należy stosować następujące materiały: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 xml:space="preserve">- cement portlandzki klasy 323,5 odpowiadający wymaganiom PN-B-19701; 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cement powinien być dostarczany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>w workach i być przechowywany w suchych i zadaszonych miejscach; czas przechowywa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nia cementu w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>normalnych warunkach nie powinien przekraczać 3 miesięcy;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- kruszywo do betonu ( piasek, żwir, grys, mieszanka z kruszywa naturalnego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 sortowanego ) powinno spełniać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>wymagania normy PN-B-06712</w:t>
            </w:r>
          </w:p>
          <w:p w:rsid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- woda powinna być odmiany „1” i spełniać wymagania PN-B-32250; stosowan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ie wody pitnej wodociągowej nie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>wymaga badań jej przydatności.</w:t>
            </w:r>
          </w:p>
          <w:p w:rsid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p w:rsid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p w:rsid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p w:rsidR="000A0110" w:rsidRDefault="000A0110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p w:rsidR="000A0110" w:rsidRDefault="000A0110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F23BEE" w:rsidRPr="00285031" w:rsidTr="008B6B05">
              <w:tc>
                <w:tcPr>
                  <w:tcW w:w="955" w:type="pct"/>
                </w:tcPr>
                <w:p w:rsidR="00F23BEE" w:rsidRPr="00285031" w:rsidRDefault="00F23BEE" w:rsidP="00F23BEE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D-03.02.02</w:t>
                  </w:r>
                </w:p>
              </w:tc>
              <w:tc>
                <w:tcPr>
                  <w:tcW w:w="2946" w:type="pct"/>
                </w:tcPr>
                <w:p w:rsidR="00F23BEE" w:rsidRPr="00852ACC" w:rsidRDefault="00F23BEE" w:rsidP="00F23BEE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Regulacja wysokościowa urządzeń obcych</w:t>
                  </w:r>
                </w:p>
              </w:tc>
              <w:tc>
                <w:tcPr>
                  <w:tcW w:w="1099" w:type="pct"/>
                </w:tcPr>
                <w:p w:rsidR="00F23BEE" w:rsidRPr="00285031" w:rsidRDefault="00F23BEE" w:rsidP="00F23BEE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03.02.02</w:t>
                  </w:r>
                </w:p>
              </w:tc>
            </w:tr>
            <w:tr w:rsidR="00F23BEE" w:rsidRPr="00285031" w:rsidTr="008B6B05">
              <w:tc>
                <w:tcPr>
                  <w:tcW w:w="5000" w:type="pct"/>
                  <w:gridSpan w:val="3"/>
                </w:tcPr>
                <w:p w:rsidR="000A0110" w:rsidRDefault="000A0110" w:rsidP="000A011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0A0110" w:rsidRDefault="000A0110" w:rsidP="000A011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F23BEE" w:rsidRPr="00285031" w:rsidRDefault="00F23BEE" w:rsidP="000A0110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F23BEE">
              <w:rPr>
                <w:rFonts w:ascii="Cambria" w:hAnsi="Cambria" w:cs="Verdana-Bold"/>
                <w:b/>
                <w:bCs/>
                <w:sz w:val="24"/>
                <w:szCs w:val="24"/>
              </w:rPr>
              <w:t>2.4. Zaprawa cementowa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Stosowana zaprawa cementowa powinna być marki nie niższej niż M 12 i spełniać wymagania PN-B-14501.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Piasek do zapraw powinien spełniać wymagania PN-B-06711. Piasek powinien być zbadany w laboratorium.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Cement do zaprawy powinien spełniać wymagania PN-B-19701. Woda powinna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 spełniać wymagania jak woda do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>betonu.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F23BEE">
              <w:rPr>
                <w:rFonts w:ascii="Cambria" w:hAnsi="Cambria" w:cs="Verdana-Bold"/>
                <w:b/>
                <w:bCs/>
                <w:sz w:val="24"/>
                <w:szCs w:val="24"/>
              </w:rPr>
              <w:t>2.5. Elementy deskowania.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Drewno stosowane na deskowanie powinno spełniać wymagania norm PN-D-96000 i PN-D-95017.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Deskowanie możn</w:t>
            </w:r>
            <w:r>
              <w:rPr>
                <w:rFonts w:ascii="Cambria" w:hAnsi="Cambria" w:cs="Verdana"/>
                <w:sz w:val="24"/>
                <w:szCs w:val="24"/>
              </w:rPr>
              <w:t>a</w:t>
            </w:r>
            <w:r w:rsidRPr="00F23BEE">
              <w:rPr>
                <w:rFonts w:ascii="Cambria" w:hAnsi="Cambria" w:cs="Verdana"/>
                <w:sz w:val="24"/>
                <w:szCs w:val="24"/>
              </w:rPr>
              <w:t xml:space="preserve"> wykonać z dowolnych materiałów zaakceptowanych przez Inżyniera.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3. SPRZĘT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3.1. Ogólne wymagania dotyczące sprzętu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Ogólne wymagania dotyczące sprzętu podano w SST D-M-00.00.00 „Wymagania ogólne” pkt 3.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F23BEE">
              <w:rPr>
                <w:rFonts w:ascii="Cambria" w:hAnsi="Cambria" w:cs="Verdana-Bold"/>
                <w:b/>
                <w:bCs/>
                <w:sz w:val="24"/>
                <w:szCs w:val="24"/>
              </w:rPr>
              <w:t>3.2. Sprzęt do regulacji wysokościowej urządzeń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Roboty związane z regulacją wysokościową urządzeń wykonane zostaną ręcznie przy wykorzystaniu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następującego sprzętu: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- betoniarka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- samochód skrzyniowy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- wibrator do zagęszczania betonu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23BEE">
              <w:rPr>
                <w:rFonts w:ascii="Cambria" w:hAnsi="Cambria" w:cs="Verdana"/>
                <w:sz w:val="24"/>
                <w:szCs w:val="24"/>
              </w:rPr>
              <w:t>- sprzęt do zagęszczania gruntu; ubijaki ręczne i mechaniczne, zagęszczarki płytowe;</w:t>
            </w:r>
          </w:p>
          <w:p w:rsidR="00CE4D86" w:rsidRPr="00CE4D86" w:rsidRDefault="00CE4D86" w:rsidP="00CE4D8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E4D8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4. TRANSPORT</w:t>
            </w:r>
          </w:p>
          <w:p w:rsidR="00CE4D86" w:rsidRPr="00CE4D86" w:rsidRDefault="00CE4D86" w:rsidP="00CE4D8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E4D8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4.1. Ogólne wymagania dotyczące transportu</w:t>
            </w:r>
          </w:p>
          <w:p w:rsidR="00F23BEE" w:rsidRDefault="00CE4D86" w:rsidP="00CE4D8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E4D86">
              <w:rPr>
                <w:rFonts w:ascii="Cambria" w:hAnsi="Cambria" w:cs="TimesNewRomanPSMT"/>
                <w:sz w:val="24"/>
                <w:szCs w:val="24"/>
              </w:rPr>
              <w:t xml:space="preserve">Ogólne wymagania dotyczące transportu podano w SST D-00.00.00 „Wymagania ogólne” </w:t>
            </w:r>
          </w:p>
          <w:p w:rsidR="00CE4D86" w:rsidRPr="00CE4D86" w:rsidRDefault="00CE4D86" w:rsidP="00CE4D8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E4D86">
              <w:rPr>
                <w:rFonts w:ascii="Cambria" w:hAnsi="Cambria" w:cs="TimesNewRomanPSMT"/>
                <w:sz w:val="24"/>
                <w:szCs w:val="24"/>
              </w:rPr>
              <w:t>pkt 4.</w:t>
            </w:r>
          </w:p>
          <w:p w:rsidR="00CE4D86" w:rsidRPr="00CE4D86" w:rsidRDefault="00CE4D86" w:rsidP="00CE4D8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E4D8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4.2. Transport materiałów </w:t>
            </w:r>
          </w:p>
          <w:p w:rsidR="007E0705" w:rsidRP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7E0705">
              <w:rPr>
                <w:rFonts w:ascii="Cambria" w:hAnsi="Cambria" w:cs="Verdana"/>
                <w:sz w:val="24"/>
                <w:szCs w:val="24"/>
              </w:rPr>
              <w:t>Materiały do wykonania regulacji wysokościowej urządzeń mogą być przewożone dowolnymi śro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dkami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transportu, z zastosowaniem ogólnych zasad dotyczących rozmieszczenia i zabezpieczenia przewożonych ładunków. Materiały powinny być zabezpieczone przed zanieczyszczeniem, a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 kruszywo – przed zmieszaniem z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innymi materiałami.</w:t>
            </w:r>
          </w:p>
          <w:p w:rsidR="007E0705" w:rsidRP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7E0705">
              <w:rPr>
                <w:rFonts w:ascii="Cambria" w:hAnsi="Cambria" w:cs="Verdana"/>
                <w:sz w:val="24"/>
                <w:szCs w:val="24"/>
              </w:rPr>
              <w:t>Transport cementu powinien odbywać się zgodnie z normą BN-88/6731-08.</w:t>
            </w:r>
          </w:p>
          <w:p w:rsidR="00CE4D86" w:rsidRPr="007E0705" w:rsidRDefault="007E0705" w:rsidP="0088661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7E0705">
              <w:rPr>
                <w:rFonts w:ascii="Cambria" w:hAnsi="Cambria" w:cs="Verdana"/>
                <w:sz w:val="24"/>
                <w:szCs w:val="24"/>
              </w:rPr>
              <w:t>Transport gotowej mieszanki betonowej może odbywać się dowolnymi środkam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i transportu pod warunkiem , że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nie spowoduje to segregacji składników i zanieczyszczenia mieszanki.</w:t>
            </w:r>
          </w:p>
          <w:p w:rsidR="00752AF5" w:rsidRPr="00752AF5" w:rsidRDefault="00752AF5" w:rsidP="00752AF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752AF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 WYKONANIE ROBÓT</w:t>
            </w:r>
          </w:p>
          <w:p w:rsidR="00752AF5" w:rsidRPr="00752AF5" w:rsidRDefault="00752AF5" w:rsidP="00752AF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752AF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5.1. Ogólne zasady wykonania robót</w:t>
            </w:r>
          </w:p>
          <w:p w:rsidR="00752AF5" w:rsidRPr="00752AF5" w:rsidRDefault="00752AF5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52AF5">
              <w:rPr>
                <w:rFonts w:ascii="Cambria" w:hAnsi="Cambria" w:cs="TimesNewRomanPSMT"/>
                <w:sz w:val="24"/>
                <w:szCs w:val="24"/>
              </w:rPr>
              <w:t>Ogólne zasady wykonania robót podano w SST D-00.00.00 „Wymagania ogólne” pkt 5.</w:t>
            </w:r>
          </w:p>
          <w:p w:rsidR="007E0705" w:rsidRP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7E0705">
              <w:rPr>
                <w:rFonts w:ascii="Cambria" w:hAnsi="Cambria" w:cs="Verdana-Bold"/>
                <w:b/>
                <w:bCs/>
                <w:sz w:val="24"/>
                <w:szCs w:val="24"/>
              </w:rPr>
              <w:t>5.2. Wykonanie regulacji urządzeń obcych.</w:t>
            </w:r>
          </w:p>
          <w:p w:rsidR="007E0705" w:rsidRP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7E0705">
              <w:rPr>
                <w:rFonts w:ascii="Cambria" w:hAnsi="Cambria" w:cs="Verdana"/>
                <w:sz w:val="24"/>
                <w:szCs w:val="24"/>
              </w:rPr>
              <w:t xml:space="preserve">Wykonanie robót związanych z regulacją wysokościową urządzeń sieci 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w pasie drogowym należy wykonać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 xml:space="preserve">w uzgodnieniu z właścicielem sieci, na podstawie uzgodnionej z nim 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technologii wykonania robót pod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bezpośrednim nadzorem jego przedstawiciela. Miejsca robót powinny b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yć odgrodzone od ruchu a na noc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oświetlone.</w:t>
            </w:r>
          </w:p>
          <w:p w:rsidR="007E0705" w:rsidRP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7E0705">
              <w:rPr>
                <w:rFonts w:ascii="Cambria" w:hAnsi="Cambria" w:cs="Verdana"/>
                <w:sz w:val="24"/>
                <w:szCs w:val="24"/>
              </w:rPr>
              <w:t>Wykonawca sporządzi przedstawi Inżynierowi do akceptacji uzgodnioną z właścicielami sieci technologię robót.</w:t>
            </w:r>
          </w:p>
          <w:p w:rsid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7E0705">
              <w:rPr>
                <w:rFonts w:ascii="Cambria" w:hAnsi="Cambria" w:cs="Verdana"/>
                <w:sz w:val="24"/>
                <w:szCs w:val="24"/>
              </w:rPr>
              <w:t>Nawierzchnią ( podbudowę ) w obrębie regulowanego urządzenia należy naciąć i rozebrać. Gruz z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 rozbiórek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należy wywieźć na składowisko.</w:t>
            </w:r>
          </w:p>
          <w:p w:rsid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p w:rsid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p w:rsid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p w:rsidR="000A0110" w:rsidRDefault="000A0110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7E0705" w:rsidRPr="00285031" w:rsidTr="008B6B05">
              <w:tc>
                <w:tcPr>
                  <w:tcW w:w="955" w:type="pct"/>
                </w:tcPr>
                <w:p w:rsidR="007E0705" w:rsidRPr="00285031" w:rsidRDefault="007E0705" w:rsidP="007E0705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D-03.02.02</w:t>
                  </w:r>
                </w:p>
              </w:tc>
              <w:tc>
                <w:tcPr>
                  <w:tcW w:w="2946" w:type="pct"/>
                </w:tcPr>
                <w:p w:rsidR="007E0705" w:rsidRPr="00852ACC" w:rsidRDefault="007E0705" w:rsidP="007E0705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Regulacja wysokościowa urządzeń obcych</w:t>
                  </w:r>
                </w:p>
              </w:tc>
              <w:tc>
                <w:tcPr>
                  <w:tcW w:w="1099" w:type="pct"/>
                </w:tcPr>
                <w:p w:rsidR="007E0705" w:rsidRPr="00285031" w:rsidRDefault="007E0705" w:rsidP="007E0705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03.02.02</w:t>
                  </w:r>
                </w:p>
              </w:tc>
            </w:tr>
            <w:tr w:rsidR="007E0705" w:rsidRPr="00285031" w:rsidTr="008B6B05">
              <w:tc>
                <w:tcPr>
                  <w:tcW w:w="5000" w:type="pct"/>
                  <w:gridSpan w:val="3"/>
                </w:tcPr>
                <w:p w:rsidR="000A0110" w:rsidRDefault="000A0110" w:rsidP="000A011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0A0110" w:rsidRDefault="000A0110" w:rsidP="000A011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7E0705" w:rsidRPr="00285031" w:rsidRDefault="007E0705" w:rsidP="000A0110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7E0705" w:rsidRP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p w:rsidR="007E0705" w:rsidRP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7E0705">
              <w:rPr>
                <w:rFonts w:ascii="Cambria" w:hAnsi="Cambria" w:cs="Verdana"/>
                <w:sz w:val="24"/>
                <w:szCs w:val="24"/>
              </w:rPr>
              <w:t>Deskowanie konstrukcji betonowych wykonywanych z betonu meto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dą „na mokro” należy wykonać wg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PN-B-06251</w:t>
            </w:r>
          </w:p>
          <w:p w:rsidR="007E0705" w:rsidRP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7E0705">
              <w:rPr>
                <w:rFonts w:ascii="Cambria" w:hAnsi="Cambria" w:cs="Verdana"/>
                <w:sz w:val="24"/>
                <w:szCs w:val="24"/>
              </w:rPr>
              <w:t>Betonowanie należy wykonywać wg PN-B-06251. Klasa betonu powinna być nie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 mniejsza niż B-20. Betonowanie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należy wykonywać w temperaturze nie niższej niż + 5°C. W wyjątk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owych przypadkach dopuszcza się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betonowanie w niższej temperaturze, jednak wymaga to zgody Inży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niera i zachowania odpowiedniej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temperatury mieszanki betonowej w czasie jej układania i zabezpieczenia uformowanego elementu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 przed utratą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ciepła w czasie co najmniej 7 dni.</w:t>
            </w:r>
          </w:p>
          <w:p w:rsidR="007E0705" w:rsidRP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7E0705">
              <w:rPr>
                <w:rFonts w:ascii="Cambria" w:hAnsi="Cambria" w:cs="Verdana"/>
                <w:sz w:val="24"/>
                <w:szCs w:val="24"/>
              </w:rPr>
              <w:t>Włazy, pokrywy i skrzynki studzienek należy obsadzić na wysokości zgo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dnej z projektem technicznym na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uprzednio przygotowanej zaprawie cementowej.</w:t>
            </w:r>
          </w:p>
          <w:p w:rsidR="007E0705" w:rsidRP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7E0705">
              <w:rPr>
                <w:rFonts w:ascii="Cambria" w:hAnsi="Cambria" w:cs="Verdana"/>
                <w:sz w:val="24"/>
                <w:szCs w:val="24"/>
              </w:rPr>
              <w:t>Bezpośrednio po zakończeniu betonowania za</w:t>
            </w:r>
            <w:r>
              <w:rPr>
                <w:rFonts w:ascii="Cambria" w:hAnsi="Cambria" w:cs="Verdana"/>
                <w:sz w:val="24"/>
                <w:szCs w:val="24"/>
              </w:rPr>
              <w:t>le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ca się przykrycie powi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erzchni betonu lekkimi osłonami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wodoszczelnymi, zapobiegającymi odparowaniu wody z betonu i chroniąc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ymi beton przed deszczem i wodą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powierzchniową.</w:t>
            </w:r>
          </w:p>
          <w:p w:rsidR="007E0705" w:rsidRPr="007E0705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7E0705">
              <w:rPr>
                <w:rFonts w:ascii="Cambria" w:hAnsi="Cambria" w:cs="Verdana"/>
                <w:sz w:val="24"/>
                <w:szCs w:val="24"/>
              </w:rPr>
              <w:t>Zasypki w obrębie regulowanych urządzeń należy wykonać równomiernie z je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dnakowych, dobrze zagęszczonych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poziomych warstw gruntu. Zasypka powinna być wykonywana warstwami o g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rubości do 30 cm, zagęszczanymi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 xml:space="preserve">do wskaźnika zagęszczenia </w:t>
            </w:r>
            <w:proofErr w:type="spellStart"/>
            <w:r w:rsidRPr="007E0705">
              <w:rPr>
                <w:rFonts w:ascii="Cambria" w:hAnsi="Cambria" w:cs="Verdana"/>
                <w:sz w:val="24"/>
                <w:szCs w:val="24"/>
              </w:rPr>
              <w:t>Is</w:t>
            </w:r>
            <w:proofErr w:type="spellEnd"/>
            <w:r w:rsidRPr="007E0705">
              <w:rPr>
                <w:rFonts w:ascii="Cambria" w:hAnsi="Cambria" w:cs="Verdana"/>
                <w:sz w:val="24"/>
                <w:szCs w:val="24"/>
              </w:rPr>
              <w:t xml:space="preserve"> ≥ 0,95. Podczas kontrolowania zasypki należy 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kontrolować rzędne posadowienia </w:t>
            </w:r>
            <w:r w:rsidRPr="007E0705">
              <w:rPr>
                <w:rFonts w:ascii="Cambria" w:hAnsi="Cambria" w:cs="Verdana"/>
                <w:sz w:val="24"/>
                <w:szCs w:val="24"/>
              </w:rPr>
              <w:t>urządzeń nie dopuszczając do ich przemieszczenia.</w:t>
            </w:r>
            <w:r w:rsidR="00752AF5" w:rsidRPr="007E0705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EF44A2">
              <w:rPr>
                <w:rFonts w:ascii="Cambria" w:hAnsi="Cambria" w:cs="Verdana-Bold"/>
                <w:b/>
                <w:bCs/>
                <w:sz w:val="24"/>
                <w:szCs w:val="24"/>
              </w:rPr>
              <w:t>6. KONTROLA JAKOŚCI ROBÓT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EF44A2">
              <w:rPr>
                <w:rFonts w:ascii="Cambria" w:hAnsi="Cambria" w:cs="Verdana-Bold"/>
                <w:b/>
                <w:bCs/>
                <w:sz w:val="24"/>
                <w:szCs w:val="24"/>
              </w:rPr>
              <w:t>6.1. Ogólne zasady kontroli jakości robót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EF44A2">
              <w:rPr>
                <w:rFonts w:ascii="Cambria" w:hAnsi="Cambria" w:cs="Verdana"/>
                <w:sz w:val="24"/>
                <w:szCs w:val="24"/>
              </w:rPr>
              <w:t>Ogólne zasady kontroli jakości robót podano w SST D-M-00.00.00 „Wymagania ogólne” pkt 6.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EF44A2">
              <w:rPr>
                <w:rFonts w:ascii="Cambria" w:hAnsi="Cambria" w:cs="Verdana-Bold"/>
                <w:b/>
                <w:bCs/>
                <w:sz w:val="24"/>
                <w:szCs w:val="24"/>
              </w:rPr>
              <w:t>6.2. Sprawdzenie dokładności wykonania regulacji studzienek urządzeń obcych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EF44A2">
              <w:rPr>
                <w:rFonts w:ascii="Cambria" w:hAnsi="Cambria" w:cs="Verdana"/>
                <w:sz w:val="24"/>
                <w:szCs w:val="24"/>
              </w:rPr>
              <w:t>Badania w trakcie robót obejmują: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EF44A2">
              <w:rPr>
                <w:rFonts w:ascii="Cambria" w:hAnsi="Cambria" w:cs="Verdana"/>
                <w:sz w:val="24"/>
                <w:szCs w:val="24"/>
              </w:rPr>
              <w:t>- kontrolę jakości mieszanki betonowej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EF44A2">
              <w:rPr>
                <w:rFonts w:ascii="Cambria" w:hAnsi="Cambria" w:cs="Verdana"/>
                <w:sz w:val="24"/>
                <w:szCs w:val="24"/>
              </w:rPr>
              <w:t xml:space="preserve">- sprawdzenie prawidłowości wykonania regulacji pod kątem właściwych 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rzędnych oraz spadków zgodnie z </w:t>
            </w:r>
            <w:r w:rsidRPr="00EF44A2">
              <w:rPr>
                <w:rFonts w:ascii="Cambria" w:hAnsi="Cambria" w:cs="Verdana"/>
                <w:sz w:val="24"/>
                <w:szCs w:val="24"/>
              </w:rPr>
              <w:t>dokumentacją projektową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EF44A2">
              <w:rPr>
                <w:rFonts w:ascii="Cambria" w:hAnsi="Cambria" w:cs="Verdana"/>
                <w:sz w:val="24"/>
                <w:szCs w:val="24"/>
              </w:rPr>
              <w:t>- sprawdzenie prawidłowości ułożenia połączenia elementów,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EF44A2">
              <w:rPr>
                <w:rFonts w:ascii="Cambria" w:hAnsi="Cambria" w:cs="Verdana"/>
                <w:sz w:val="24"/>
                <w:szCs w:val="24"/>
              </w:rPr>
              <w:t>- kontrolę rzędnych studzienki, które powinny być zgodne z projektem z tolerancją ± 5 mm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EF44A2">
              <w:rPr>
                <w:rFonts w:ascii="Cambria" w:hAnsi="Cambria" w:cs="Verdana"/>
                <w:sz w:val="24"/>
                <w:szCs w:val="24"/>
              </w:rPr>
              <w:t>- badanie wytrzymałości i nasiąkliwości próbek betonu użytego do wykonania regulacji,</w:t>
            </w:r>
          </w:p>
          <w:p w:rsid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EF44A2">
              <w:rPr>
                <w:rFonts w:ascii="Cambria" w:hAnsi="Cambria" w:cs="Verdana"/>
                <w:sz w:val="24"/>
                <w:szCs w:val="24"/>
              </w:rPr>
              <w:t>- sprawdzenie prawidłowości wykonania zasypki</w:t>
            </w:r>
            <w:r>
              <w:rPr>
                <w:rFonts w:ascii="Cambria" w:hAnsi="Cambria" w:cs="Verdana"/>
                <w:sz w:val="24"/>
                <w:szCs w:val="24"/>
              </w:rPr>
              <w:t>.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EF44A2">
              <w:rPr>
                <w:rFonts w:ascii="Cambria" w:hAnsi="Cambria" w:cs="Verdana-Bold"/>
                <w:b/>
                <w:bCs/>
                <w:sz w:val="24"/>
                <w:szCs w:val="24"/>
              </w:rPr>
              <w:t>7. OBMIAR ROBÓT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EF44A2">
              <w:rPr>
                <w:rFonts w:ascii="Cambria" w:hAnsi="Cambria" w:cs="Verdana-Bold"/>
                <w:b/>
                <w:bCs/>
                <w:sz w:val="24"/>
                <w:szCs w:val="24"/>
              </w:rPr>
              <w:t>7.1. Ogólne zasady obmiaru robót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EF44A2">
              <w:rPr>
                <w:rFonts w:ascii="Cambria" w:hAnsi="Cambria" w:cs="Verdana"/>
                <w:sz w:val="24"/>
                <w:szCs w:val="24"/>
              </w:rPr>
              <w:t>Ogólne zasady obmiaru robót podano w SST D-M-00.00.00 „Wymagania ogólne” pkt 7.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EF44A2">
              <w:rPr>
                <w:rFonts w:ascii="Cambria" w:hAnsi="Cambria" w:cs="Verdana-Bold"/>
                <w:b/>
                <w:bCs/>
                <w:sz w:val="24"/>
                <w:szCs w:val="24"/>
              </w:rPr>
              <w:t>7.2. Jednostka obmiarowa.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EF44A2">
              <w:rPr>
                <w:rFonts w:ascii="Cambria" w:hAnsi="Cambria" w:cs="Verdana"/>
                <w:sz w:val="24"/>
                <w:szCs w:val="24"/>
              </w:rPr>
              <w:t>Jednostką obmiarową jest 1 szt. ( sztuka ) wyregulowanej wysokościowo studzienki.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EF44A2">
              <w:rPr>
                <w:rFonts w:ascii="Cambria" w:hAnsi="Cambria" w:cs="Verdana-Bold"/>
                <w:b/>
                <w:bCs/>
                <w:sz w:val="24"/>
                <w:szCs w:val="24"/>
              </w:rPr>
              <w:t>8. Odbiór robót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EF44A2">
              <w:rPr>
                <w:rFonts w:ascii="Cambria" w:hAnsi="Cambria" w:cs="Verdana"/>
                <w:sz w:val="24"/>
                <w:szCs w:val="24"/>
              </w:rPr>
              <w:t>Ogólne zasady odbioru robót podano w SST D-M-00.00.00 „Wymagania ogólne” pkt 8.</w:t>
            </w:r>
          </w:p>
          <w:p w:rsidR="00EF44A2" w:rsidRPr="00EF44A2" w:rsidRDefault="00EF44A2" w:rsidP="00EF44A2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EF44A2">
              <w:rPr>
                <w:rFonts w:ascii="Cambria" w:hAnsi="Cambria" w:cs="Verdana"/>
                <w:sz w:val="24"/>
                <w:szCs w:val="24"/>
              </w:rPr>
              <w:t xml:space="preserve">Roboty uznaje się za wykonane zgodnie z dokumentacją projektową, SST </w:t>
            </w:r>
            <w:r>
              <w:rPr>
                <w:rFonts w:ascii="Cambria" w:hAnsi="Cambria" w:cs="Verdana"/>
                <w:sz w:val="24"/>
                <w:szCs w:val="24"/>
              </w:rPr>
              <w:t xml:space="preserve">i wymaganiami Inżyniera, jeżeli </w:t>
            </w:r>
            <w:r w:rsidRPr="00EF44A2">
              <w:rPr>
                <w:rFonts w:ascii="Cambria" w:hAnsi="Cambria" w:cs="Verdana"/>
                <w:sz w:val="24"/>
                <w:szCs w:val="24"/>
              </w:rPr>
              <w:t>wszelkie pomiary i badania z zachowaniem tolerancji podanych w p-</w:t>
            </w:r>
            <w:proofErr w:type="spellStart"/>
            <w:r w:rsidRPr="00EF44A2">
              <w:rPr>
                <w:rFonts w:ascii="Cambria" w:hAnsi="Cambria" w:cs="Verdana"/>
                <w:sz w:val="24"/>
                <w:szCs w:val="24"/>
              </w:rPr>
              <w:t>kcie</w:t>
            </w:r>
            <w:proofErr w:type="spellEnd"/>
            <w:r w:rsidRPr="00EF44A2">
              <w:rPr>
                <w:rFonts w:ascii="Cambria" w:hAnsi="Cambria" w:cs="Verdana"/>
                <w:sz w:val="24"/>
                <w:szCs w:val="24"/>
              </w:rPr>
              <w:t xml:space="preserve"> 6 dały pozytywne wyniki.</w:t>
            </w:r>
          </w:p>
          <w:p w:rsidR="006D3433" w:rsidRDefault="006D3433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EF44A2" w:rsidRDefault="00EF44A2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D3433" w:rsidRDefault="006D3433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EF44A2" w:rsidRDefault="00EF44A2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EF44A2" w:rsidRDefault="00EF44A2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0A0110" w:rsidRDefault="000A0110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EF44A2" w:rsidRDefault="00EF44A2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BD0817" w:rsidRDefault="00BD0817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BD0817" w:rsidRDefault="00BD0817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BD0817" w:rsidRDefault="00BD0817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BD0817" w:rsidRPr="00285031" w:rsidTr="008B6B05">
              <w:tc>
                <w:tcPr>
                  <w:tcW w:w="955" w:type="pct"/>
                </w:tcPr>
                <w:p w:rsidR="00BD0817" w:rsidRPr="00285031" w:rsidRDefault="00BD0817" w:rsidP="00BD0817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D-03.02.02</w:t>
                  </w:r>
                </w:p>
              </w:tc>
              <w:tc>
                <w:tcPr>
                  <w:tcW w:w="2946" w:type="pct"/>
                </w:tcPr>
                <w:p w:rsidR="00BD0817" w:rsidRPr="00852ACC" w:rsidRDefault="00BD0817" w:rsidP="00BD0817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Regulacja wysokościowa urządzeń obcych</w:t>
                  </w:r>
                </w:p>
              </w:tc>
              <w:tc>
                <w:tcPr>
                  <w:tcW w:w="1099" w:type="pct"/>
                </w:tcPr>
                <w:p w:rsidR="00BD0817" w:rsidRPr="00285031" w:rsidRDefault="00BD0817" w:rsidP="00BD0817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03.02.02</w:t>
                  </w:r>
                </w:p>
              </w:tc>
            </w:tr>
            <w:tr w:rsidR="00BD0817" w:rsidRPr="00285031" w:rsidTr="008B6B05">
              <w:tc>
                <w:tcPr>
                  <w:tcW w:w="5000" w:type="pct"/>
                  <w:gridSpan w:val="3"/>
                </w:tcPr>
                <w:p w:rsidR="000A0110" w:rsidRDefault="000A0110" w:rsidP="000A011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0A0110" w:rsidRDefault="000A0110" w:rsidP="000A011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BD0817" w:rsidRPr="00285031" w:rsidRDefault="00BD0817" w:rsidP="000A0110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  <w:bookmarkStart w:id="1" w:name="_GoBack"/>
                  <w:bookmarkEnd w:id="1"/>
                </w:p>
              </w:tc>
            </w:tr>
          </w:tbl>
          <w:p w:rsidR="006D3433" w:rsidRPr="00752AF5" w:rsidRDefault="006D3433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BD0817">
              <w:rPr>
                <w:rFonts w:ascii="Cambria" w:hAnsi="Cambria" w:cs="Verdana-Bold"/>
                <w:b/>
                <w:bCs/>
                <w:sz w:val="24"/>
                <w:szCs w:val="24"/>
              </w:rPr>
              <w:t>9. Podstawy płatności.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BD0817">
              <w:rPr>
                <w:rFonts w:ascii="Cambria" w:hAnsi="Cambria" w:cs="Verdana-Bold"/>
                <w:b/>
                <w:bCs/>
                <w:sz w:val="24"/>
                <w:szCs w:val="24"/>
              </w:rPr>
              <w:t>9.1. Ogólne ustalenia dotyczące podstawy płatności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Ogólne ustalenia dotyczące podstawy płatności podano w SST D-M-00.00.00 „Wymagania ogólne” pkt 9.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BD0817">
              <w:rPr>
                <w:rFonts w:ascii="Cambria" w:hAnsi="Cambria" w:cs="Verdana-Bold"/>
                <w:b/>
                <w:bCs/>
                <w:sz w:val="24"/>
                <w:szCs w:val="24"/>
              </w:rPr>
              <w:t>9.2. Cena jednostki obmiarowej.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 xml:space="preserve">Cena wykonania regulacji wysokościowej 1 </w:t>
            </w:r>
            <w:proofErr w:type="spellStart"/>
            <w:r w:rsidRPr="00BD0817">
              <w:rPr>
                <w:rFonts w:ascii="Cambria" w:hAnsi="Cambria" w:cs="Verdana"/>
                <w:sz w:val="24"/>
                <w:szCs w:val="24"/>
              </w:rPr>
              <w:t>szt</w:t>
            </w:r>
            <w:proofErr w:type="spellEnd"/>
            <w:r w:rsidRPr="00BD0817">
              <w:rPr>
                <w:rFonts w:ascii="Cambria" w:hAnsi="Cambria" w:cs="Verdana"/>
                <w:sz w:val="24"/>
                <w:szCs w:val="24"/>
              </w:rPr>
              <w:t xml:space="preserve"> studzienki obejmuje: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- prace pomiarowe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- oznakowanie robót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- nacięcie i rozebranie warstw nawierzchni przy regulowanej studzience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- odkopanie studzienki zgodnie z wyznaczonymi punktami wysokościowymi i zagęszczenie dna wykopu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- wykonanie deskowania i obsadzenie elementów betonowych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- osadzenie włazu i skrzynek na projektowanej wysokości,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- zasypanie wykopu,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- przeprowadzenie pomiarów i badań wymaganych w niniejszej specyfikacji.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BD0817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10. PRZEPISY ZWIĄZANE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BD0817">
              <w:rPr>
                <w:rFonts w:ascii="Cambria" w:hAnsi="Cambria" w:cs="Verdana-Bold"/>
                <w:b/>
                <w:bCs/>
                <w:sz w:val="24"/>
                <w:szCs w:val="24"/>
              </w:rPr>
              <w:t>10.1. Normy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1. PN-B-06250 Beton zwykły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2. PN-B-06251 Roboty betonowe i żelbetowe. Wymagania techniczne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3. PN-B-06712 Kruszywa mineralne do betonu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4. BN-88/6731-08 Cement. Transport i przechowywanie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5. PN-B-19701 Cement. Cement powszechnego użytku. Skład, wymagania i ocena zgodności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6. PN-B-06711 Kruszywo mineralne. Piasek do betonów i zapraw.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7. PN-B-23010 Domieszki do betonu. Klasyfikacja i określenia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8. PN-B-32250 Materiały budowlane. Woda do betonów i zapraw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9. PN-B-14501 Zaprawy budowlane zwykłe.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10. PN-B-32250 Materiały budowlane. Woda do betonów i zapraw.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11. PN-B-32350 Woda do betonów.</w:t>
            </w:r>
          </w:p>
          <w:p w:rsidR="00BD0817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12. PN-D-95017 Surowiec drzewny. Drewno tartaczne iglaste.</w:t>
            </w:r>
          </w:p>
          <w:p w:rsidR="00CE4D86" w:rsidRPr="00BD0817" w:rsidRDefault="00BD0817" w:rsidP="00BD0817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BD0817">
              <w:rPr>
                <w:rFonts w:ascii="Cambria" w:hAnsi="Cambria" w:cs="Verdana"/>
                <w:sz w:val="24"/>
                <w:szCs w:val="24"/>
              </w:rPr>
              <w:t>13. PN-D-96000 Tarcica iglasta ogólnego przeznaczenia</w:t>
            </w:r>
          </w:p>
          <w:p w:rsidR="00CE4D86" w:rsidRDefault="00CE4D86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CE4D86" w:rsidRDefault="00CE4D86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CE4D86" w:rsidRDefault="00CE4D86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CE4D86" w:rsidRDefault="00CE4D86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AA2454" w:rsidRPr="00DD652D" w:rsidRDefault="00AA245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FC36B4"/>
          <w:p w:rsidR="00FC36B4" w:rsidRDefault="00FC36B4" w:rsidP="005C1019">
            <w:pPr>
              <w:jc w:val="center"/>
            </w:pPr>
          </w:p>
        </w:tc>
      </w:tr>
    </w:tbl>
    <w:p w:rsidR="001904BD" w:rsidRDefault="001904BD"/>
    <w:p w:rsidR="007A777D" w:rsidRDefault="007A777D"/>
    <w:p w:rsidR="007A777D" w:rsidRDefault="007A777D" w:rsidP="007A777D"/>
    <w:p w:rsidR="007A777D" w:rsidRDefault="007A777D" w:rsidP="007A777D"/>
    <w:sectPr w:rsidR="007A777D" w:rsidSect="00FC36B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1C50"/>
    <w:multiLevelType w:val="hybridMultilevel"/>
    <w:tmpl w:val="7288354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0E737DA0"/>
    <w:multiLevelType w:val="hybridMultilevel"/>
    <w:tmpl w:val="02966EF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1740F9"/>
    <w:multiLevelType w:val="hybridMultilevel"/>
    <w:tmpl w:val="B928B94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3C153AD8"/>
    <w:multiLevelType w:val="hybridMultilevel"/>
    <w:tmpl w:val="9BA0CA6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460A429F"/>
    <w:multiLevelType w:val="hybridMultilevel"/>
    <w:tmpl w:val="1E40E43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4CC13D69"/>
    <w:multiLevelType w:val="hybridMultilevel"/>
    <w:tmpl w:val="2884B82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>
    <w:nsid w:val="54AC019D"/>
    <w:multiLevelType w:val="hybridMultilevel"/>
    <w:tmpl w:val="0E183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7D"/>
    <w:rsid w:val="00033C88"/>
    <w:rsid w:val="00034E0D"/>
    <w:rsid w:val="00062B37"/>
    <w:rsid w:val="000A0110"/>
    <w:rsid w:val="001904BD"/>
    <w:rsid w:val="00216027"/>
    <w:rsid w:val="00230622"/>
    <w:rsid w:val="00285031"/>
    <w:rsid w:val="002C6318"/>
    <w:rsid w:val="00351E66"/>
    <w:rsid w:val="0038419B"/>
    <w:rsid w:val="003A2403"/>
    <w:rsid w:val="0043086C"/>
    <w:rsid w:val="004718D1"/>
    <w:rsid w:val="005A0019"/>
    <w:rsid w:val="005A4348"/>
    <w:rsid w:val="005C1019"/>
    <w:rsid w:val="00604FF9"/>
    <w:rsid w:val="006C58DB"/>
    <w:rsid w:val="006D3433"/>
    <w:rsid w:val="00714F78"/>
    <w:rsid w:val="00752AF5"/>
    <w:rsid w:val="00796F9F"/>
    <w:rsid w:val="007A777D"/>
    <w:rsid w:val="007E0705"/>
    <w:rsid w:val="00825CBE"/>
    <w:rsid w:val="008433F4"/>
    <w:rsid w:val="00852ACC"/>
    <w:rsid w:val="00886615"/>
    <w:rsid w:val="00891D6F"/>
    <w:rsid w:val="008A5E64"/>
    <w:rsid w:val="008D75FD"/>
    <w:rsid w:val="009F3698"/>
    <w:rsid w:val="00AA2454"/>
    <w:rsid w:val="00AE41E2"/>
    <w:rsid w:val="00B13F1D"/>
    <w:rsid w:val="00B2602D"/>
    <w:rsid w:val="00B34FB6"/>
    <w:rsid w:val="00B5280E"/>
    <w:rsid w:val="00BD0817"/>
    <w:rsid w:val="00BE6BB4"/>
    <w:rsid w:val="00CE4D86"/>
    <w:rsid w:val="00D15C09"/>
    <w:rsid w:val="00D8450D"/>
    <w:rsid w:val="00DB1640"/>
    <w:rsid w:val="00DC681C"/>
    <w:rsid w:val="00DD652D"/>
    <w:rsid w:val="00EF44A2"/>
    <w:rsid w:val="00F04605"/>
    <w:rsid w:val="00F23BEE"/>
    <w:rsid w:val="00FC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84F92-C95E-4547-9E95-6D45C50A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1452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ppp</cp:lastModifiedBy>
  <cp:revision>8</cp:revision>
  <cp:lastPrinted>2022-09-09T10:05:00Z</cp:lastPrinted>
  <dcterms:created xsi:type="dcterms:W3CDTF">2022-11-24T08:02:00Z</dcterms:created>
  <dcterms:modified xsi:type="dcterms:W3CDTF">2023-04-12T06:57:00Z</dcterms:modified>
</cp:coreProperties>
</file>