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20" w:rsidRPr="00B4507A" w:rsidRDefault="00181520" w:rsidP="00181520">
      <w:pPr>
        <w:spacing w:before="20" w:after="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                           </w:t>
      </w:r>
      <w:r w:rsidR="00286187" w:rsidRPr="00B4507A">
        <w:rPr>
          <w:rFonts w:ascii="Times New Roman" w:hAnsi="Times New Roman"/>
          <w:b/>
          <w:sz w:val="24"/>
          <w:szCs w:val="24"/>
        </w:rPr>
        <w:t>Załącznik nr 2</w:t>
      </w:r>
    </w:p>
    <w:p w:rsidR="00181520" w:rsidRPr="00B4507A" w:rsidRDefault="00181520" w:rsidP="00181520">
      <w:pPr>
        <w:spacing w:before="20" w:after="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do Regulaminu Organizacyjnego</w:t>
      </w:r>
    </w:p>
    <w:p w:rsidR="00181520" w:rsidRPr="00B4507A" w:rsidRDefault="00181520" w:rsidP="00181520">
      <w:pPr>
        <w:spacing w:before="20" w:after="2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B4507A">
        <w:rPr>
          <w:rFonts w:ascii="Times New Roman" w:hAnsi="Times New Roman"/>
          <w:b/>
          <w:iCs/>
          <w:sz w:val="24"/>
          <w:szCs w:val="24"/>
        </w:rPr>
        <w:t>Urzędu Miasta w Piławie Górnej</w:t>
      </w:r>
    </w:p>
    <w:p w:rsidR="00BC45DC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 xml:space="preserve"> </w:t>
      </w:r>
    </w:p>
    <w:p w:rsidR="00BC45DC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 Obsługi  Klienta</w:t>
      </w:r>
    </w:p>
    <w:p w:rsidR="00181520" w:rsidRPr="00231D71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Biuro Obsłu</w:t>
      </w:r>
      <w:r w:rsidR="00BC45DC" w:rsidRPr="00B4507A">
        <w:rPr>
          <w:rFonts w:ascii="Times New Roman" w:hAnsi="Times New Roman"/>
          <w:sz w:val="24"/>
          <w:szCs w:val="24"/>
        </w:rPr>
        <w:t xml:space="preserve">gi Klienta </w:t>
      </w:r>
      <w:r w:rsidR="002C2389" w:rsidRPr="00B4507A">
        <w:rPr>
          <w:rFonts w:ascii="Times New Roman" w:hAnsi="Times New Roman"/>
          <w:sz w:val="24"/>
          <w:szCs w:val="24"/>
        </w:rPr>
        <w:t xml:space="preserve">mieści się </w:t>
      </w:r>
      <w:r w:rsidR="00BC45DC" w:rsidRPr="00B4507A">
        <w:rPr>
          <w:rFonts w:ascii="Times New Roman" w:hAnsi="Times New Roman"/>
          <w:sz w:val="24"/>
          <w:szCs w:val="24"/>
        </w:rPr>
        <w:t xml:space="preserve">w </w:t>
      </w:r>
      <w:r w:rsidRPr="00B4507A">
        <w:rPr>
          <w:rFonts w:ascii="Times New Roman" w:hAnsi="Times New Roman"/>
          <w:sz w:val="24"/>
          <w:szCs w:val="24"/>
        </w:rPr>
        <w:t>Urzędzie Miasta w Piławie Górnej.</w:t>
      </w:r>
      <w:r w:rsidR="00231D71">
        <w:rPr>
          <w:rFonts w:ascii="Times New Roman" w:hAnsi="Times New Roman"/>
          <w:b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W Biurze znajduje się stanowisko bezpośredniej obsługi klientów. Do głównych zadań Biura Obsługi Klienta należy :</w:t>
      </w:r>
    </w:p>
    <w:p w:rsidR="00181520" w:rsidRPr="00B4507A" w:rsidRDefault="00181520" w:rsidP="00B4507A">
      <w:pPr>
        <w:pStyle w:val="Akapitzlist"/>
        <w:numPr>
          <w:ilvl w:val="0"/>
          <w:numId w:val="1"/>
        </w:numPr>
        <w:spacing w:before="20" w:after="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udzielanie informacji o sposobie załatwienia spraw klientom, zgłaszającym się do Urzędu,</w:t>
      </w:r>
    </w:p>
    <w:p w:rsidR="00181520" w:rsidRPr="00B4507A" w:rsidRDefault="00181520" w:rsidP="00B4507A">
      <w:pPr>
        <w:pStyle w:val="Akapitzlist"/>
        <w:numPr>
          <w:ilvl w:val="0"/>
          <w:numId w:val="1"/>
        </w:numPr>
        <w:spacing w:before="20" w:after="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udostępnianie kart usług, wzorów wniosków i formularzy,</w:t>
      </w:r>
    </w:p>
    <w:p w:rsidR="00181520" w:rsidRPr="00B4507A" w:rsidRDefault="00181520" w:rsidP="00B4507A">
      <w:pPr>
        <w:pStyle w:val="Akapitzlist"/>
        <w:numPr>
          <w:ilvl w:val="0"/>
          <w:numId w:val="1"/>
        </w:numPr>
        <w:spacing w:before="20" w:after="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przyjmowanie dokumentów składanych przez klientów,</w:t>
      </w:r>
    </w:p>
    <w:p w:rsidR="00181520" w:rsidRPr="00B4507A" w:rsidRDefault="00181520" w:rsidP="00B4507A">
      <w:pPr>
        <w:pStyle w:val="Akapitzlist"/>
        <w:numPr>
          <w:ilvl w:val="0"/>
          <w:numId w:val="1"/>
        </w:numPr>
        <w:spacing w:before="20" w:after="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udzielanie informacji o organach właściwych do załatwienia sprawy,</w:t>
      </w:r>
    </w:p>
    <w:p w:rsidR="001E22B5" w:rsidRPr="00B4507A" w:rsidRDefault="00181520" w:rsidP="00B450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przyjmowanie korespondencji przychodzącej i wychodzącej.</w:t>
      </w:r>
    </w:p>
    <w:p w:rsidR="00181520" w:rsidRPr="00B4507A" w:rsidRDefault="00181520" w:rsidP="001E2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W Urzędzie funkcjonują  rozwiązania umożliwiające  klientom  posiadającym  kwalifikowany podpis elektroniczny lub profil zaufany wnoszenie pism w formie elektronicznej (Elektroniczna Skrzynka Podawcza </w:t>
      </w:r>
      <w:hyperlink r:id="rId7" w:history="1">
        <w:r w:rsidRPr="00B4507A">
          <w:rPr>
            <w:rStyle w:val="Hipercze"/>
            <w:rFonts w:ascii="Times New Roman" w:hAnsi="Times New Roman"/>
            <w:color w:val="auto"/>
            <w:sz w:val="24"/>
            <w:szCs w:val="24"/>
          </w:rPr>
          <w:t>https://pilawagorna.eboi.pl</w:t>
        </w:r>
      </w:hyperlink>
      <w:r w:rsidR="00080349" w:rsidRPr="00B4507A">
        <w:rPr>
          <w:rFonts w:ascii="Times New Roman" w:hAnsi="Times New Roman"/>
          <w:sz w:val="24"/>
          <w:szCs w:val="24"/>
        </w:rPr>
        <w:t xml:space="preserve"> oraz </w:t>
      </w:r>
      <w:r w:rsidRPr="00B4507A">
        <w:rPr>
          <w:rFonts w:ascii="Times New Roman" w:hAnsi="Times New Roman"/>
          <w:sz w:val="24"/>
          <w:szCs w:val="24"/>
        </w:rPr>
        <w:t>Elektroniczny Obieg D</w:t>
      </w:r>
      <w:r w:rsidR="00080349" w:rsidRPr="00B4507A">
        <w:rPr>
          <w:rFonts w:ascii="Times New Roman" w:hAnsi="Times New Roman"/>
          <w:sz w:val="24"/>
          <w:szCs w:val="24"/>
        </w:rPr>
        <w:t xml:space="preserve">okumentów </w:t>
      </w:r>
      <w:r w:rsidR="00080349" w:rsidRPr="00B4507A">
        <w:rPr>
          <w:rFonts w:ascii="Times New Roman" w:hAnsi="Times New Roman"/>
          <w:sz w:val="24"/>
          <w:szCs w:val="24"/>
        </w:rPr>
        <w:br/>
        <w:t xml:space="preserve">za pomocą których, </w:t>
      </w:r>
      <w:r w:rsidRPr="00B4507A">
        <w:rPr>
          <w:rFonts w:ascii="Times New Roman" w:hAnsi="Times New Roman"/>
          <w:sz w:val="24"/>
          <w:szCs w:val="24"/>
        </w:rPr>
        <w:t>klienci mogą składa</w:t>
      </w:r>
      <w:r w:rsidR="00080349" w:rsidRPr="00B4507A">
        <w:rPr>
          <w:rFonts w:ascii="Times New Roman" w:hAnsi="Times New Roman"/>
          <w:sz w:val="24"/>
          <w:szCs w:val="24"/>
        </w:rPr>
        <w:t xml:space="preserve">ć dokumenty i załatwiać sprawy  </w:t>
      </w:r>
      <w:r w:rsidRPr="00B4507A">
        <w:rPr>
          <w:rFonts w:ascii="Times New Roman" w:hAnsi="Times New Roman"/>
          <w:sz w:val="24"/>
          <w:szCs w:val="24"/>
        </w:rPr>
        <w:t>w Urzędzie   w formie  elektronicznej) .</w:t>
      </w:r>
    </w:p>
    <w:p w:rsidR="00BC45DC" w:rsidRPr="00B4507A" w:rsidRDefault="00BC45DC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I  Postawa Pracownika Biura Obsługi Klienta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Pracownika Biura Obsługi Klienta w Urzędzie Miasta w Piławie Górnej obowiązują następujące zasady postępowania: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-Szacunek dla Klienta – traktowanie Klienta jako osoby ważnej,  indywidualne podejście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każdej osoby, cierpliwość, poważne traktowanie spraw i problemów klienta zachowanie dyskrecji gdy zachodzi taka potrzeba, szanowanie czasu klienta,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</w:t>
      </w:r>
      <w:r w:rsidR="00E73C43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Życzliwość-dobre nastawienie, trakt</w:t>
      </w:r>
      <w:r w:rsidR="00CF71B1" w:rsidRPr="00B4507A">
        <w:rPr>
          <w:rFonts w:ascii="Times New Roman" w:hAnsi="Times New Roman"/>
          <w:sz w:val="24"/>
          <w:szCs w:val="24"/>
        </w:rPr>
        <w:t>owanie klientów Odpowiedzialnie z</w:t>
      </w:r>
      <w:r w:rsidRPr="00B4507A">
        <w:rPr>
          <w:rFonts w:ascii="Times New Roman" w:hAnsi="Times New Roman"/>
          <w:sz w:val="24"/>
          <w:szCs w:val="24"/>
        </w:rPr>
        <w:t xml:space="preserve"> sympatią, elastyczność, odpowiedzialność </w:t>
      </w:r>
      <w:r w:rsidR="00CF71B1" w:rsidRPr="00B4507A">
        <w:rPr>
          <w:rFonts w:ascii="Times New Roman" w:hAnsi="Times New Roman"/>
          <w:sz w:val="24"/>
          <w:szCs w:val="24"/>
        </w:rPr>
        <w:t xml:space="preserve">w </w:t>
      </w:r>
      <w:r w:rsidRPr="00B4507A">
        <w:rPr>
          <w:rFonts w:ascii="Times New Roman" w:hAnsi="Times New Roman"/>
          <w:sz w:val="24"/>
          <w:szCs w:val="24"/>
        </w:rPr>
        <w:t>postępowaniu,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Odpowiedzialność-zaangażowanie w załatwienie sprawy klienta, nie odsyłanie go do innych osób,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</w:t>
      </w:r>
      <w:r w:rsidR="001E22B5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Profesjonalizm-znajomość zakresu zadań realizowanych przez organy administracji publicznej, skuteczność w działaniu, umiejętność doradzania,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Przestrzeganie wysokich standardów kultury osobiste</w:t>
      </w:r>
      <w:r w:rsidR="00E73C43" w:rsidRPr="00B4507A">
        <w:rPr>
          <w:rFonts w:ascii="Times New Roman" w:hAnsi="Times New Roman"/>
          <w:sz w:val="24"/>
          <w:szCs w:val="24"/>
        </w:rPr>
        <w:t>j</w:t>
      </w:r>
      <w:r w:rsidRPr="00B4507A">
        <w:rPr>
          <w:rFonts w:ascii="Times New Roman" w:hAnsi="Times New Roman"/>
          <w:sz w:val="24"/>
          <w:szCs w:val="24"/>
        </w:rPr>
        <w:t>,</w:t>
      </w:r>
    </w:p>
    <w:p w:rsidR="00181520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Dostępność- bezzwłoczne odbieranie telefonów, szybkie reagowanie na problemy klienta.</w:t>
      </w:r>
    </w:p>
    <w:p w:rsidR="00231D71" w:rsidRPr="00B4507A" w:rsidRDefault="00231D71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II   Standardy w zakresie Obsługi Klienta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Podstawowym  prawem obywatela Unii Europejskiej</w:t>
      </w:r>
      <w:r w:rsidR="0032559B" w:rsidRPr="00B4507A">
        <w:rPr>
          <w:rFonts w:ascii="Times New Roman" w:hAnsi="Times New Roman"/>
          <w:sz w:val="24"/>
          <w:szCs w:val="24"/>
        </w:rPr>
        <w:t xml:space="preserve"> jest domaganie się od organów </w:t>
      </w:r>
      <w:r w:rsidRPr="00B4507A">
        <w:rPr>
          <w:rFonts w:ascii="Times New Roman" w:hAnsi="Times New Roman"/>
          <w:sz w:val="24"/>
          <w:szCs w:val="24"/>
        </w:rPr>
        <w:t xml:space="preserve">i  instytucji Unii bezstronnego zgodnego z prawem  rozpatrzenia bez zbędnej zwłoki sprawy wniesionej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danego organu lub instytucji. Prawu tem</w:t>
      </w:r>
      <w:r w:rsidR="0032559B" w:rsidRPr="00B4507A">
        <w:rPr>
          <w:rFonts w:ascii="Times New Roman" w:hAnsi="Times New Roman"/>
          <w:sz w:val="24"/>
          <w:szCs w:val="24"/>
        </w:rPr>
        <w:t xml:space="preserve">u towarzyszy obowiązek organów </w:t>
      </w:r>
      <w:r w:rsidRPr="00B4507A">
        <w:rPr>
          <w:rFonts w:ascii="Times New Roman" w:hAnsi="Times New Roman"/>
          <w:sz w:val="24"/>
          <w:szCs w:val="24"/>
        </w:rPr>
        <w:t xml:space="preserve">i instytucji, a także wszystkich zatrudnionych w nich Funkcjonariuszy, </w:t>
      </w:r>
      <w:r w:rsidR="0032559B" w:rsidRPr="00B4507A">
        <w:rPr>
          <w:rFonts w:ascii="Times New Roman" w:hAnsi="Times New Roman"/>
          <w:sz w:val="24"/>
          <w:szCs w:val="24"/>
        </w:rPr>
        <w:t xml:space="preserve">do </w:t>
      </w:r>
      <w:r w:rsidRPr="00B4507A">
        <w:rPr>
          <w:rFonts w:ascii="Times New Roman" w:hAnsi="Times New Roman"/>
          <w:sz w:val="24"/>
          <w:szCs w:val="24"/>
        </w:rPr>
        <w:t xml:space="preserve">właściwego, zgodnego z prawem załatwienia sprawy. Jeżeli w wyniku działań administracji wnoszący sprawę poniósł szkodę,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to przysługuje mu roszczenie o odszkodowanie (art. 41 Karty Praw Podstawowych Unii Europejskiej z 2000r.)</w:t>
      </w:r>
      <w:r w:rsidR="001E22B5" w:rsidRPr="00B4507A">
        <w:rPr>
          <w:rFonts w:ascii="Times New Roman" w:hAnsi="Times New Roman"/>
          <w:sz w:val="24"/>
          <w:szCs w:val="24"/>
        </w:rPr>
        <w:t>.</w:t>
      </w:r>
      <w:r w:rsidRPr="00B4507A">
        <w:rPr>
          <w:rFonts w:ascii="Times New Roman" w:hAnsi="Times New Roman"/>
          <w:sz w:val="24"/>
          <w:szCs w:val="24"/>
        </w:rPr>
        <w:t xml:space="preserve"> Prawo to jest</w:t>
      </w:r>
      <w:r w:rsidR="0032559B" w:rsidRPr="00B4507A">
        <w:rPr>
          <w:rFonts w:ascii="Times New Roman" w:hAnsi="Times New Roman"/>
          <w:sz w:val="24"/>
          <w:szCs w:val="24"/>
        </w:rPr>
        <w:t xml:space="preserve"> realizowane w Urzędzie Miasta </w:t>
      </w:r>
      <w:r w:rsidRPr="00B4507A">
        <w:rPr>
          <w:rFonts w:ascii="Times New Roman" w:hAnsi="Times New Roman"/>
          <w:sz w:val="24"/>
          <w:szCs w:val="24"/>
        </w:rPr>
        <w:t xml:space="preserve">w Piławie Górnej poprzez zapewnienie następujących standardów postępowania w zakresie obsługi klientów.   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ORGANIZACYJNE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3"/>
        </w:numPr>
        <w:spacing w:before="20" w:after="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Zainteresowanie klientem. Wszystkie sprawy klienci załatwiają w </w:t>
      </w:r>
      <w:r w:rsidR="00E73C43" w:rsidRPr="00B4507A">
        <w:rPr>
          <w:rFonts w:ascii="Times New Roman" w:hAnsi="Times New Roman"/>
          <w:sz w:val="24"/>
          <w:szCs w:val="24"/>
        </w:rPr>
        <w:t xml:space="preserve">Biurze </w:t>
      </w:r>
      <w:r w:rsidRPr="00B4507A">
        <w:rPr>
          <w:rFonts w:ascii="Times New Roman" w:hAnsi="Times New Roman"/>
          <w:sz w:val="24"/>
          <w:szCs w:val="24"/>
        </w:rPr>
        <w:t xml:space="preserve">Obsługi Klienta </w:t>
      </w:r>
      <w:r w:rsidRPr="00B4507A">
        <w:rPr>
          <w:rFonts w:ascii="Times New Roman" w:hAnsi="Times New Roman"/>
          <w:sz w:val="24"/>
          <w:szCs w:val="24"/>
        </w:rPr>
        <w:br/>
        <w:t xml:space="preserve">w Piławie Górnej, gdzie zatrudniona jest fachowa kadra, przygotowana merytorycznie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 xml:space="preserve">do udzielania pomocy i upoważniona (w razie potrzeby) do skontaktowania klientów z innymi pracownikami samodzielnych stanowisk pracy urzędu. Jako priorytetową stosuje się w tym przypadku zasadę „pierwszeństwa bieżącej obsługi klienta w stosunku do innej pracy biurowej”. Pracownik, z którym </w:t>
      </w:r>
      <w:r w:rsidR="0032559B" w:rsidRPr="00B4507A">
        <w:rPr>
          <w:rFonts w:ascii="Times New Roman" w:hAnsi="Times New Roman"/>
          <w:sz w:val="24"/>
          <w:szCs w:val="24"/>
        </w:rPr>
        <w:t>w Biurze</w:t>
      </w:r>
      <w:r w:rsidR="00E73C43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Obsługi Klienta skontaktował</w:t>
      </w:r>
      <w:r w:rsidR="0032559B" w:rsidRPr="00B4507A">
        <w:rPr>
          <w:rFonts w:ascii="Times New Roman" w:hAnsi="Times New Roman"/>
          <w:sz w:val="24"/>
          <w:szCs w:val="24"/>
        </w:rPr>
        <w:t xml:space="preserve"> się klient</w:t>
      </w:r>
      <w:r w:rsidRPr="00B4507A">
        <w:rPr>
          <w:rFonts w:ascii="Times New Roman" w:hAnsi="Times New Roman"/>
          <w:sz w:val="24"/>
          <w:szCs w:val="24"/>
        </w:rPr>
        <w:t xml:space="preserve">, ma obowiązek niezwłocznie </w:t>
      </w:r>
      <w:r w:rsidR="00E73C43" w:rsidRPr="00B4507A">
        <w:rPr>
          <w:rFonts w:ascii="Times New Roman" w:hAnsi="Times New Roman"/>
          <w:sz w:val="24"/>
          <w:szCs w:val="24"/>
        </w:rPr>
        <w:t>u</w:t>
      </w:r>
      <w:r w:rsidRPr="00B4507A">
        <w:rPr>
          <w:rFonts w:ascii="Times New Roman" w:hAnsi="Times New Roman"/>
          <w:sz w:val="24"/>
          <w:szCs w:val="24"/>
        </w:rPr>
        <w:t xml:space="preserve">dzielić mu pełnych wyjaśnień drogą telefoniczną, bądź jeżeli jest to konieczne – udostępnić akta sprawy w </w:t>
      </w:r>
      <w:r w:rsidR="00E73C43" w:rsidRPr="00B4507A">
        <w:rPr>
          <w:rFonts w:ascii="Times New Roman" w:hAnsi="Times New Roman"/>
          <w:sz w:val="24"/>
          <w:szCs w:val="24"/>
        </w:rPr>
        <w:t xml:space="preserve">Biurze </w:t>
      </w:r>
      <w:r w:rsidRPr="00B4507A">
        <w:rPr>
          <w:rFonts w:ascii="Times New Roman" w:hAnsi="Times New Roman"/>
          <w:sz w:val="24"/>
          <w:szCs w:val="24"/>
        </w:rPr>
        <w:t>Obsługi Klienta lub w miejscu wskazanym przez pracownika wydziału merytorycznego.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Klienci przyjmowani są przez Burmistrza Piławy Górnej w dniach przyjęć interesantów (</w:t>
      </w:r>
      <w:r w:rsidR="0032559B" w:rsidRPr="00B4507A">
        <w:rPr>
          <w:rFonts w:ascii="Times New Roman" w:hAnsi="Times New Roman"/>
          <w:sz w:val="24"/>
          <w:szCs w:val="24"/>
        </w:rPr>
        <w:t>w każdy wtorek</w:t>
      </w:r>
      <w:r w:rsidRPr="00B4507A">
        <w:rPr>
          <w:rFonts w:ascii="Times New Roman" w:hAnsi="Times New Roman"/>
          <w:sz w:val="24"/>
          <w:szCs w:val="24"/>
        </w:rPr>
        <w:t xml:space="preserve"> w godzinach 10</w:t>
      </w:r>
      <w:r w:rsidR="00E73C43" w:rsidRPr="00B4507A">
        <w:rPr>
          <w:rFonts w:ascii="Times New Roman" w:hAnsi="Times New Roman"/>
          <w:sz w:val="24"/>
          <w:szCs w:val="24"/>
        </w:rPr>
        <w:t>.00</w:t>
      </w:r>
      <w:r w:rsidRPr="00B4507A">
        <w:rPr>
          <w:rFonts w:ascii="Times New Roman" w:hAnsi="Times New Roman"/>
          <w:sz w:val="24"/>
          <w:szCs w:val="24"/>
        </w:rPr>
        <w:t>-15.30)</w:t>
      </w:r>
      <w:r w:rsidR="0032559B" w:rsidRPr="00B4507A">
        <w:rPr>
          <w:rFonts w:ascii="Times New Roman" w:hAnsi="Times New Roman"/>
          <w:sz w:val="24"/>
          <w:szCs w:val="24"/>
        </w:rPr>
        <w:t>.</w:t>
      </w:r>
    </w:p>
    <w:p w:rsidR="0032559B" w:rsidRPr="00B4507A" w:rsidRDefault="0032559B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Zainteresowanie klientem należy przejawiać podczas 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- </w:t>
      </w:r>
      <w:r w:rsidRPr="00B4507A">
        <w:rPr>
          <w:rFonts w:ascii="Times New Roman" w:hAnsi="Times New Roman"/>
          <w:sz w:val="24"/>
          <w:szCs w:val="24"/>
          <w:u w:val="single"/>
        </w:rPr>
        <w:t>rozmowy telefonicznej –</w:t>
      </w:r>
      <w:r w:rsidRPr="00B4507A">
        <w:rPr>
          <w:rFonts w:ascii="Times New Roman" w:hAnsi="Times New Roman"/>
          <w:sz w:val="24"/>
          <w:szCs w:val="24"/>
        </w:rPr>
        <w:t xml:space="preserve"> poprzez przedstawienie się słowami : „</w:t>
      </w:r>
      <w:r w:rsidRPr="00B4507A">
        <w:rPr>
          <w:rFonts w:ascii="Times New Roman" w:hAnsi="Times New Roman"/>
          <w:b/>
          <w:bCs/>
          <w:sz w:val="24"/>
          <w:szCs w:val="24"/>
        </w:rPr>
        <w:t>Dzień dobry”</w:t>
      </w:r>
      <w:r w:rsidRPr="00B4507A">
        <w:rPr>
          <w:rFonts w:ascii="Times New Roman" w:hAnsi="Times New Roman"/>
          <w:sz w:val="24"/>
          <w:szCs w:val="24"/>
        </w:rPr>
        <w:t>, następnie podajemy:</w:t>
      </w:r>
      <w:r w:rsidRPr="00B4507A">
        <w:rPr>
          <w:rFonts w:ascii="Times New Roman" w:hAnsi="Times New Roman"/>
          <w:b/>
          <w:bCs/>
          <w:sz w:val="24"/>
          <w:szCs w:val="24"/>
        </w:rPr>
        <w:t xml:space="preserve"> imię i nazwisko, nazwę komórki organizacyjnej</w:t>
      </w:r>
      <w:r w:rsidRPr="00B4507A">
        <w:rPr>
          <w:rFonts w:ascii="Times New Roman" w:hAnsi="Times New Roman"/>
          <w:sz w:val="24"/>
          <w:szCs w:val="24"/>
        </w:rPr>
        <w:t xml:space="preserve">, np. </w:t>
      </w:r>
      <w:r w:rsidRPr="00B4507A">
        <w:rPr>
          <w:rFonts w:ascii="Times New Roman" w:hAnsi="Times New Roman"/>
          <w:b/>
          <w:bCs/>
          <w:sz w:val="24"/>
          <w:szCs w:val="24"/>
        </w:rPr>
        <w:t xml:space="preserve">„Dzień dobry, Jan Kowalski” </w:t>
      </w:r>
      <w:r w:rsidRPr="00B4507A">
        <w:rPr>
          <w:rFonts w:ascii="Times New Roman" w:hAnsi="Times New Roman"/>
          <w:sz w:val="24"/>
          <w:szCs w:val="24"/>
        </w:rPr>
        <w:t>Jeżeli osoba, która do nas zadzwoniła szuka innego pracownika (bądź komórki organizacyjnej) należy ją przełączyć, a jeżeli nie jest to możliwe – podać właściwy numer;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- </w:t>
      </w:r>
      <w:r w:rsidRPr="00B4507A">
        <w:rPr>
          <w:rFonts w:ascii="Times New Roman" w:hAnsi="Times New Roman"/>
          <w:sz w:val="24"/>
          <w:szCs w:val="24"/>
          <w:u w:val="single"/>
        </w:rPr>
        <w:t xml:space="preserve">kontaktu bezpośredniego – </w:t>
      </w:r>
      <w:r w:rsidRPr="00B4507A">
        <w:rPr>
          <w:rFonts w:ascii="Times New Roman" w:hAnsi="Times New Roman"/>
          <w:sz w:val="24"/>
          <w:szCs w:val="24"/>
        </w:rPr>
        <w:t xml:space="preserve">pracownik, który spotka klienta w Urzędzie (bądź, do którego klient się zgłosił) powinien okazać mu zainteresowanie, poprzez zapytanie: </w:t>
      </w:r>
      <w:r w:rsidRPr="00B4507A">
        <w:rPr>
          <w:rFonts w:ascii="Times New Roman" w:hAnsi="Times New Roman"/>
          <w:b/>
          <w:bCs/>
          <w:sz w:val="24"/>
          <w:szCs w:val="24"/>
        </w:rPr>
        <w:t xml:space="preserve">w czym mogę pani/panu pomóc. </w:t>
      </w:r>
      <w:r w:rsidRPr="00B4507A">
        <w:rPr>
          <w:rFonts w:ascii="Times New Roman" w:hAnsi="Times New Roman"/>
          <w:sz w:val="24"/>
          <w:szCs w:val="24"/>
        </w:rPr>
        <w:t xml:space="preserve">Jeżeli klient przyszedł do Urzędu w celu załatwienia konkretnej sprawy, należy </w:t>
      </w:r>
      <w:r w:rsidRPr="00B4507A">
        <w:rPr>
          <w:rFonts w:ascii="Times New Roman" w:hAnsi="Times New Roman"/>
          <w:sz w:val="24"/>
          <w:szCs w:val="24"/>
        </w:rPr>
        <w:lastRenderedPageBreak/>
        <w:t xml:space="preserve">zaprowadzić go do </w:t>
      </w:r>
      <w:r w:rsidR="00E73C43" w:rsidRPr="00B4507A">
        <w:rPr>
          <w:rFonts w:ascii="Times New Roman" w:hAnsi="Times New Roman"/>
          <w:sz w:val="24"/>
          <w:szCs w:val="24"/>
        </w:rPr>
        <w:t xml:space="preserve">Biura </w:t>
      </w:r>
      <w:r w:rsidRPr="00B4507A">
        <w:rPr>
          <w:rFonts w:ascii="Times New Roman" w:hAnsi="Times New Roman"/>
          <w:sz w:val="24"/>
          <w:szCs w:val="24"/>
        </w:rPr>
        <w:t xml:space="preserve">Obsługi Klienta </w:t>
      </w:r>
      <w:r w:rsidR="0032559B" w:rsidRPr="00B4507A">
        <w:rPr>
          <w:rFonts w:ascii="Times New Roman" w:hAnsi="Times New Roman"/>
          <w:sz w:val="24"/>
          <w:szCs w:val="24"/>
        </w:rPr>
        <w:t>lub do merytorycznie właściwego pracownika</w:t>
      </w:r>
      <w:r w:rsidRPr="00B4507A">
        <w:rPr>
          <w:rFonts w:ascii="Times New Roman" w:hAnsi="Times New Roman"/>
          <w:sz w:val="24"/>
          <w:szCs w:val="24"/>
        </w:rPr>
        <w:t xml:space="preserve">, gdzie uzyska pomoc oraz wszystkie niezbędne informacje dotyczące zarówno organu bądź osoby właściwej do załatwienia sprawy, jak też dokumentów, jakie należy złożyć oraz terminów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ich wniesienia.</w:t>
      </w:r>
    </w:p>
    <w:p w:rsidR="00181520" w:rsidRPr="00B4507A" w:rsidRDefault="0032559B" w:rsidP="0032559B">
      <w:pPr>
        <w:pStyle w:val="Akapitzlist"/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Czas</w:t>
      </w:r>
      <w:r w:rsidR="00E73C43" w:rsidRPr="00B4507A">
        <w:rPr>
          <w:rFonts w:ascii="Times New Roman" w:hAnsi="Times New Roman"/>
          <w:sz w:val="24"/>
          <w:szCs w:val="24"/>
        </w:rPr>
        <w:t xml:space="preserve"> pracy Biura</w:t>
      </w:r>
      <w:r w:rsidR="00181520" w:rsidRPr="00B4507A">
        <w:rPr>
          <w:rFonts w:ascii="Times New Roman" w:hAnsi="Times New Roman"/>
          <w:sz w:val="24"/>
          <w:szCs w:val="24"/>
        </w:rPr>
        <w:t xml:space="preserve"> Obsługi Klienta.  </w:t>
      </w:r>
    </w:p>
    <w:p w:rsidR="00181520" w:rsidRPr="00B4507A" w:rsidRDefault="00181520" w:rsidP="00181520">
      <w:pPr>
        <w:pStyle w:val="Akapitzlist"/>
        <w:numPr>
          <w:ilvl w:val="0"/>
          <w:numId w:val="3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poniedziałek i wtorek (8</w:t>
      </w:r>
      <w:r w:rsidR="00E73C43" w:rsidRPr="00B4507A">
        <w:rPr>
          <w:rFonts w:ascii="Times New Roman" w:hAnsi="Times New Roman"/>
          <w:sz w:val="24"/>
          <w:szCs w:val="24"/>
        </w:rPr>
        <w:t>.00</w:t>
      </w:r>
      <w:r w:rsidRPr="00B4507A">
        <w:rPr>
          <w:rFonts w:ascii="Times New Roman" w:hAnsi="Times New Roman"/>
          <w:sz w:val="24"/>
          <w:szCs w:val="24"/>
        </w:rPr>
        <w:t>-16</w:t>
      </w:r>
      <w:r w:rsidR="00E73C43" w:rsidRPr="00B4507A">
        <w:rPr>
          <w:rFonts w:ascii="Times New Roman" w:hAnsi="Times New Roman"/>
          <w:sz w:val="24"/>
          <w:szCs w:val="24"/>
        </w:rPr>
        <w:t>.00</w:t>
      </w:r>
      <w:r w:rsidRPr="00B4507A">
        <w:rPr>
          <w:rFonts w:ascii="Times New Roman" w:hAnsi="Times New Roman"/>
          <w:sz w:val="24"/>
          <w:szCs w:val="24"/>
        </w:rPr>
        <w:t xml:space="preserve">), a w pozostałe dni tygodnia w godzinach od 7.30 do 15.30. </w:t>
      </w:r>
    </w:p>
    <w:p w:rsidR="00181520" w:rsidRPr="00B4507A" w:rsidRDefault="00181520" w:rsidP="00181520">
      <w:pPr>
        <w:pStyle w:val="Akapitzlist"/>
        <w:numPr>
          <w:ilvl w:val="0"/>
          <w:numId w:val="3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Badanie zadowolenia klienta.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Urząd dokonuje okresowej oceny satysfakcji klienta. Oceny dokonują się na podstawie opracowanej procedury własnej bądź programu świadczonego przez firmę zewnętrzną.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Badanie zadowolenia klienta mogą przeprowadzać także poszczególne Zespoły Samodzielnych Stanowisk  Pracy Urzędu w zakresie swojej właściwości rzeczowej, we współpracy z Biurem Obsługi Klienta. Wyniki tych badań powinny służyć i być wykorzystywane przy doskonaleniu usług świadczonych na rzecz klientów danego wydziału.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KOMUNIKACYJNO – WIZERUNKOWE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Oznaczenie miejsc obsługi klientów.</w:t>
      </w:r>
      <w:r w:rsidRPr="00B4507A">
        <w:rPr>
          <w:rFonts w:ascii="Times New Roman" w:hAnsi="Times New Roman"/>
          <w:sz w:val="24"/>
          <w:szCs w:val="24"/>
        </w:rPr>
        <w:t xml:space="preserve"> Każdy punkt, miejsce obsługi klienta są oznaczone </w:t>
      </w:r>
      <w:r w:rsidRPr="00B4507A">
        <w:rPr>
          <w:rFonts w:ascii="Times New Roman" w:hAnsi="Times New Roman"/>
          <w:sz w:val="24"/>
          <w:szCs w:val="24"/>
        </w:rPr>
        <w:br/>
        <w:t xml:space="preserve">w sposób widoczny, estetyczny, czytelny. Napisy wskazujące te miejsca, wyróżniają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się kolorystycznie. Są wykonane w kolorze niebieskim.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Oznaczenie tabliczkami drzwi pokoi</w:t>
      </w:r>
      <w:r w:rsidRPr="00B4507A">
        <w:rPr>
          <w:rFonts w:ascii="Times New Roman" w:hAnsi="Times New Roman"/>
          <w:sz w:val="24"/>
          <w:szCs w:val="24"/>
        </w:rPr>
        <w:t xml:space="preserve">  z podaniem: nazwy stanowiska pracy, imion </w:t>
      </w:r>
      <w:r w:rsidRPr="00B4507A">
        <w:rPr>
          <w:rFonts w:ascii="Times New Roman" w:hAnsi="Times New Roman"/>
          <w:sz w:val="24"/>
          <w:szCs w:val="24"/>
        </w:rPr>
        <w:br/>
        <w:t>i nazwisk pracujących tam osób oraz nazw zajmowanych przez nich stanowisk.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Oznaczenie miejsca przyjęć w sprawach skarg  i wniosków.</w:t>
      </w:r>
      <w:r w:rsidRPr="00B4507A">
        <w:rPr>
          <w:rFonts w:ascii="Times New Roman" w:hAnsi="Times New Roman"/>
          <w:sz w:val="24"/>
          <w:szCs w:val="24"/>
        </w:rPr>
        <w:t xml:space="preserve"> 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Miejscem przyjmowania interesantów w sprawach skarg i wniosków jest gabinet Burmistrza Piławy Górnej. Miejsce to powinno być wyraźnie oznaczone, poprzez wywieszenie informacji </w:t>
      </w:r>
      <w:r w:rsidR="00E309F8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 xml:space="preserve">o treści </w:t>
      </w:r>
      <w:r w:rsidRPr="00B4507A">
        <w:rPr>
          <w:rFonts w:ascii="Times New Roman" w:hAnsi="Times New Roman"/>
          <w:b/>
          <w:bCs/>
          <w:sz w:val="24"/>
          <w:szCs w:val="24"/>
        </w:rPr>
        <w:t>„PRZYJMOWANIE W SPRAWACH SKARG I WNIOSKÓW”.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 xml:space="preserve">Warunki socjalne i ich dostępność dla klienta. 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W holu głównym Urzędu znajdują się 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-</w:t>
      </w:r>
      <w:r w:rsidRPr="00B4507A">
        <w:rPr>
          <w:rFonts w:ascii="Times New Roman" w:hAnsi="Times New Roman"/>
          <w:sz w:val="24"/>
          <w:szCs w:val="24"/>
        </w:rPr>
        <w:t xml:space="preserve"> t</w:t>
      </w:r>
      <w:r w:rsidR="007F1C8D" w:rsidRPr="00B4507A">
        <w:rPr>
          <w:rFonts w:ascii="Times New Roman" w:hAnsi="Times New Roman"/>
          <w:sz w:val="24"/>
          <w:szCs w:val="24"/>
        </w:rPr>
        <w:t>oaleta ogólnodostępna, oznaczona</w:t>
      </w:r>
      <w:r w:rsidRPr="00B4507A">
        <w:rPr>
          <w:rFonts w:ascii="Times New Roman" w:hAnsi="Times New Roman"/>
          <w:sz w:val="24"/>
          <w:szCs w:val="24"/>
        </w:rPr>
        <w:t xml:space="preserve"> w sposób widoczny,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Klientom udostępnia się miejsca parkingowe na zapleczu Urzędu Miasta.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Ubiór urzędnika.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Ubiór pracowników Biura Obsługi Klienta powinien być estetyczny, nie ekstrawagancki, </w:t>
      </w:r>
      <w:r w:rsidRPr="00B4507A">
        <w:rPr>
          <w:rFonts w:ascii="Times New Roman" w:hAnsi="Times New Roman"/>
          <w:sz w:val="24"/>
          <w:szCs w:val="24"/>
        </w:rPr>
        <w:br/>
        <w:t>w kolorach stonowanych. Pozostali pracownicy, którzy nie uczestniczą w bezpośredniej obsłudze klienta, powinni nosić stroje schludne i estetyczne.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lastRenderedPageBreak/>
        <w:t>STANDARDY OBSŁUGI  OSÓB  NIEPEŁNOSPRAWNYCH.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Obsługa klienta niepełnosprawnego w miejscu jego przybycia do Urzędu.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Klient niepełnosprawny ma prawo do obsługi w miejscu swego przybycia do Urzędu. Pomocy udzielają mu pracownicy Biura Obsługi Klienta, bądź inni pracownicy Urzędu wezwani przez </w:t>
      </w:r>
      <w:r w:rsidR="007F1C8D" w:rsidRPr="00B4507A">
        <w:rPr>
          <w:rFonts w:ascii="Times New Roman" w:hAnsi="Times New Roman"/>
          <w:sz w:val="24"/>
          <w:szCs w:val="24"/>
        </w:rPr>
        <w:t>Biuro</w:t>
      </w:r>
      <w:r w:rsidRPr="00B4507A">
        <w:rPr>
          <w:rFonts w:ascii="Times New Roman" w:hAnsi="Times New Roman"/>
          <w:sz w:val="24"/>
          <w:szCs w:val="24"/>
        </w:rPr>
        <w:t xml:space="preserve"> Obsługi Klienta w konkretnej sprawie.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Przystosowanie Urzędu dla osób niepełnosprawnych.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Na parterze nie powinny występować przeszkody utrudniające im poruszanie się.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Urząd spełnia warunki przyjazne osobom niepełnosprawnym, tj. ma 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-wyznaczone miejsca parkingowe</w:t>
      </w:r>
    </w:p>
    <w:p w:rsidR="00181520" w:rsidRPr="00B4507A" w:rsidRDefault="00BB5579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Biuro</w:t>
      </w:r>
      <w:r w:rsidR="00181520" w:rsidRPr="00B4507A">
        <w:rPr>
          <w:rFonts w:ascii="Times New Roman" w:hAnsi="Times New Roman"/>
          <w:sz w:val="24"/>
          <w:szCs w:val="24"/>
        </w:rPr>
        <w:t xml:space="preserve"> Obsługi </w:t>
      </w:r>
      <w:r w:rsidRPr="00B4507A">
        <w:rPr>
          <w:rFonts w:ascii="Times New Roman" w:hAnsi="Times New Roman"/>
          <w:sz w:val="24"/>
          <w:szCs w:val="24"/>
        </w:rPr>
        <w:t>Klienta także jest przystosowane</w:t>
      </w:r>
      <w:r w:rsidR="00181520" w:rsidRPr="00B4507A">
        <w:rPr>
          <w:rFonts w:ascii="Times New Roman" w:hAnsi="Times New Roman"/>
          <w:sz w:val="24"/>
          <w:szCs w:val="24"/>
        </w:rPr>
        <w:t xml:space="preserve"> do obsługi osób niepełnosprawnych. 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Procedura obsługi osób niepełnosprawnych.</w:t>
      </w:r>
    </w:p>
    <w:p w:rsidR="00181520" w:rsidRPr="00B4507A" w:rsidRDefault="00181520" w:rsidP="00181520">
      <w:pPr>
        <w:pStyle w:val="Akapitzlist"/>
        <w:numPr>
          <w:ilvl w:val="0"/>
          <w:numId w:val="6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Po wejściu osoby niepełnosprawnej do budynku, pracownik </w:t>
      </w:r>
      <w:r w:rsidR="00BB5579" w:rsidRPr="00B4507A">
        <w:rPr>
          <w:rFonts w:ascii="Times New Roman" w:hAnsi="Times New Roman"/>
          <w:sz w:val="24"/>
          <w:szCs w:val="24"/>
        </w:rPr>
        <w:t xml:space="preserve">Biura </w:t>
      </w:r>
      <w:r w:rsidRPr="00B4507A">
        <w:rPr>
          <w:rFonts w:ascii="Times New Roman" w:hAnsi="Times New Roman"/>
          <w:sz w:val="24"/>
          <w:szCs w:val="24"/>
        </w:rPr>
        <w:t>Obsługi Klienta jest zobowiązany do udzielenia mu pomocy (jeżeli tak</w:t>
      </w:r>
      <w:r w:rsidR="00BB5579" w:rsidRPr="00B4507A">
        <w:rPr>
          <w:rFonts w:ascii="Times New Roman" w:hAnsi="Times New Roman"/>
          <w:sz w:val="24"/>
          <w:szCs w:val="24"/>
        </w:rPr>
        <w:t>iej potrzebuje), w dotarciu do Biura</w:t>
      </w:r>
      <w:r w:rsidRPr="00B4507A">
        <w:rPr>
          <w:rFonts w:ascii="Times New Roman" w:hAnsi="Times New Roman"/>
          <w:sz w:val="24"/>
          <w:szCs w:val="24"/>
        </w:rPr>
        <w:t xml:space="preserve"> Obsługi Klienta.</w:t>
      </w:r>
    </w:p>
    <w:p w:rsidR="00181520" w:rsidRPr="00B4507A" w:rsidRDefault="00181520" w:rsidP="00181520">
      <w:pPr>
        <w:pStyle w:val="Akapitzlist"/>
        <w:numPr>
          <w:ilvl w:val="0"/>
          <w:numId w:val="6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Każdy pracownik Urzędu, niezależnie od ustalonej procedury obsługi osób niepełnosprawnych, ma obowiązek okazania wszelkiej pomocy osobie niepełnosprawnej, m.in. poprzez udzielenie informacji o miejscu obsługi osób niepełnosprawnych.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 xml:space="preserve">STANDARDY INFORMACYJNE 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Rozmieszczenie samodzielnych stanowisk pracy Urzędu.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holu głó</w:t>
      </w:r>
      <w:r w:rsidR="00231D71">
        <w:rPr>
          <w:rFonts w:ascii="Times New Roman" w:hAnsi="Times New Roman"/>
          <w:sz w:val="24"/>
          <w:szCs w:val="24"/>
        </w:rPr>
        <w:t xml:space="preserve">wnym Urzędu Miasta znajduje się tablica informacyjna </w:t>
      </w:r>
      <w:r w:rsidRPr="00B4507A">
        <w:rPr>
          <w:rFonts w:ascii="Times New Roman" w:hAnsi="Times New Roman"/>
          <w:sz w:val="24"/>
          <w:szCs w:val="24"/>
        </w:rPr>
        <w:t xml:space="preserve">z rozkładem  stanowisk </w:t>
      </w:r>
      <w:r w:rsidR="00231D71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pracy i biura obsługi klienta.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Informacje o rozmieszczeniu pomieszczeń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Na poszczególnych kondygnacjach Urzędu, w budynku przy ul. Piastowskiej 29 znajdują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się tabliczki informacyjne z nazwami stanowisk pracy zlokalizowanych na danym poziomie. Wszystkie pokoje biurowe oznaczone są numerami.</w:t>
      </w:r>
    </w:p>
    <w:p w:rsidR="00181520" w:rsidRPr="00B4507A" w:rsidRDefault="00181520" w:rsidP="00B4507A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Adresy internetowe.</w:t>
      </w:r>
    </w:p>
    <w:p w:rsidR="00181520" w:rsidRPr="00B4507A" w:rsidRDefault="00FD4974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</w:t>
      </w:r>
      <w:r w:rsidR="0073013E" w:rsidRPr="00B4507A">
        <w:rPr>
          <w:rFonts w:ascii="Times New Roman" w:hAnsi="Times New Roman"/>
          <w:sz w:val="24"/>
          <w:szCs w:val="24"/>
        </w:rPr>
        <w:t xml:space="preserve"> Biurze</w:t>
      </w:r>
      <w:r w:rsidR="00181520" w:rsidRPr="00B4507A">
        <w:rPr>
          <w:rFonts w:ascii="Times New Roman" w:hAnsi="Times New Roman"/>
          <w:sz w:val="24"/>
          <w:szCs w:val="24"/>
        </w:rPr>
        <w:t xml:space="preserve"> Obsługi Klienta i punktach oraz na stanowiskach pracy zlokalizowanych poza Biurem, na widocznym miejscu znajduje się informacja o adresie strony internetowej Urzędu, Biuletynu Informacji Publicznej Urzędu, pod którymi klient może znaleźć informacje dotyczące przyjęć interesantów w sprawach skarg i wniosków oraz trybu załatwiania spraw Urzędu Miasta </w:t>
      </w:r>
      <w:r w:rsidRPr="00B4507A">
        <w:rPr>
          <w:rFonts w:ascii="Times New Roman" w:hAnsi="Times New Roman"/>
          <w:sz w:val="24"/>
          <w:szCs w:val="24"/>
        </w:rPr>
        <w:br/>
      </w:r>
      <w:r w:rsidR="00181520" w:rsidRPr="00B4507A">
        <w:rPr>
          <w:rFonts w:ascii="Times New Roman" w:hAnsi="Times New Roman"/>
          <w:sz w:val="24"/>
          <w:szCs w:val="24"/>
        </w:rPr>
        <w:t>w Piławie Górnej.</w:t>
      </w:r>
    </w:p>
    <w:p w:rsidR="00491F12" w:rsidRPr="00B4507A" w:rsidRDefault="00491F12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FD4974" w:rsidP="00B4507A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I</w:t>
      </w:r>
      <w:r w:rsidR="00181520" w:rsidRPr="00B4507A">
        <w:rPr>
          <w:rFonts w:ascii="Times New Roman" w:hAnsi="Times New Roman"/>
          <w:b/>
          <w:bCs/>
          <w:sz w:val="24"/>
          <w:szCs w:val="24"/>
        </w:rPr>
        <w:t>nformacyjne dla klientów Urzędu.</w:t>
      </w:r>
    </w:p>
    <w:p w:rsidR="008F5339" w:rsidRPr="00B4507A" w:rsidRDefault="0073013E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tablice informacyjne</w:t>
      </w:r>
      <w:r w:rsidR="00181520" w:rsidRPr="00B4507A">
        <w:rPr>
          <w:rFonts w:ascii="Times New Roman" w:hAnsi="Times New Roman"/>
          <w:sz w:val="24"/>
          <w:szCs w:val="24"/>
        </w:rPr>
        <w:t>; Stanowiska Pracy w Urzędzie Miasta posiadają własne, oznaczone nazwą wydziału bądź komórki tablice informacyjne, na których wywieszane są informacje (ogłoszenia) istotne dla klientów (np. o usługach, dokumentach, adres strony internetowej, adres e-mail, komunikaty, wzory wypełnionych formularzy, zmi</w:t>
      </w:r>
      <w:r w:rsidR="00013010" w:rsidRPr="00B4507A">
        <w:rPr>
          <w:rFonts w:ascii="Times New Roman" w:hAnsi="Times New Roman"/>
          <w:sz w:val="24"/>
          <w:szCs w:val="24"/>
        </w:rPr>
        <w:t>any w przepisach prawnych, itd.</w:t>
      </w:r>
      <w:r w:rsidR="00181520" w:rsidRPr="00B4507A">
        <w:rPr>
          <w:rFonts w:ascii="Times New Roman" w:hAnsi="Times New Roman"/>
          <w:sz w:val="24"/>
          <w:szCs w:val="24"/>
        </w:rPr>
        <w:t xml:space="preserve">). Pracownicy stanowisk są odpowiedzialni za aktualność  informacji zamieszczonych na tych tablicach oraz ich estetyczną formę i rozmieszczenie. </w:t>
      </w:r>
    </w:p>
    <w:p w:rsidR="00181520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karty (ulotki) informacyjne dla klientów; Pracownicy samodzielnych stanowisk Urzędu zobowiązani są do opracowania i bieżącego aktualizowania kart informacyjnych oraz procedur świadczonych usług, zarówno w formie papierowej  i elektronicznej.</w:t>
      </w:r>
    </w:p>
    <w:p w:rsidR="00181520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- </w:t>
      </w:r>
      <w:r w:rsidR="008F5339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 xml:space="preserve">wizytówki Urzędu; </w:t>
      </w:r>
      <w:r w:rsidR="00FD4974" w:rsidRPr="00B4507A">
        <w:rPr>
          <w:rFonts w:ascii="Times New Roman" w:hAnsi="Times New Roman"/>
          <w:sz w:val="24"/>
          <w:szCs w:val="24"/>
        </w:rPr>
        <w:t xml:space="preserve">Urząd Miasta </w:t>
      </w:r>
      <w:r w:rsidRPr="00B4507A">
        <w:rPr>
          <w:rFonts w:ascii="Times New Roman" w:hAnsi="Times New Roman"/>
          <w:sz w:val="24"/>
          <w:szCs w:val="24"/>
        </w:rPr>
        <w:t>opracowuje i udostępnia klientom</w:t>
      </w:r>
      <w:r w:rsidR="008F5339" w:rsidRPr="00B4507A">
        <w:rPr>
          <w:rFonts w:ascii="Times New Roman" w:hAnsi="Times New Roman"/>
          <w:sz w:val="24"/>
          <w:szCs w:val="24"/>
        </w:rPr>
        <w:t>,</w:t>
      </w:r>
      <w:r w:rsidRPr="00B4507A">
        <w:rPr>
          <w:rFonts w:ascii="Times New Roman" w:hAnsi="Times New Roman"/>
          <w:sz w:val="24"/>
          <w:szCs w:val="24"/>
        </w:rPr>
        <w:t xml:space="preserve"> wizytówki Urzę</w:t>
      </w:r>
      <w:r w:rsidR="008F5339" w:rsidRPr="00B4507A">
        <w:rPr>
          <w:rFonts w:ascii="Times New Roman" w:hAnsi="Times New Roman"/>
          <w:sz w:val="24"/>
          <w:szCs w:val="24"/>
        </w:rPr>
        <w:t>du zawierające następujące dane</w:t>
      </w:r>
      <w:r w:rsidRPr="00B4507A">
        <w:rPr>
          <w:rFonts w:ascii="Times New Roman" w:hAnsi="Times New Roman"/>
          <w:sz w:val="24"/>
          <w:szCs w:val="24"/>
        </w:rPr>
        <w:t xml:space="preserve">: pełną nazwę Urzędu, adres, nr telefonu, faxu i adresu e-mail </w:t>
      </w:r>
      <w:r w:rsidR="007F1C8D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Biura Obsługi Klienta, adresy stron internetowych, godziny pracy Urzędu</w:t>
      </w:r>
      <w:r w:rsidR="00047EC8" w:rsidRPr="00B4507A">
        <w:rPr>
          <w:rFonts w:ascii="Times New Roman" w:hAnsi="Times New Roman"/>
          <w:sz w:val="24"/>
          <w:szCs w:val="24"/>
        </w:rPr>
        <w:t>.</w:t>
      </w:r>
    </w:p>
    <w:p w:rsidR="00181520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Pracownicy mają obowiązek zamieszczania wszystkich ogłoszeń i info</w:t>
      </w:r>
      <w:r w:rsidR="008F5339" w:rsidRPr="00B4507A">
        <w:rPr>
          <w:rFonts w:ascii="Times New Roman" w:hAnsi="Times New Roman"/>
          <w:sz w:val="24"/>
          <w:szCs w:val="24"/>
        </w:rPr>
        <w:t>rmacji istotnych dla klienta na</w:t>
      </w:r>
      <w:r w:rsidRPr="00B4507A">
        <w:rPr>
          <w:rFonts w:ascii="Times New Roman" w:hAnsi="Times New Roman"/>
          <w:sz w:val="24"/>
          <w:szCs w:val="24"/>
        </w:rPr>
        <w:t xml:space="preserve">: stronie internetowej Urzędu i </w:t>
      </w:r>
      <w:r w:rsidR="008F5339" w:rsidRPr="00B4507A">
        <w:rPr>
          <w:rFonts w:ascii="Times New Roman" w:hAnsi="Times New Roman"/>
          <w:sz w:val="24"/>
          <w:szCs w:val="24"/>
        </w:rPr>
        <w:t xml:space="preserve">na </w:t>
      </w:r>
      <w:r w:rsidRPr="00B4507A">
        <w:rPr>
          <w:rFonts w:ascii="Times New Roman" w:hAnsi="Times New Roman"/>
          <w:sz w:val="24"/>
          <w:szCs w:val="24"/>
        </w:rPr>
        <w:t xml:space="preserve">tablicach informacyjnych oraz w prasie, jeżeli wymagają tego przepisy prawa bądź inne uzasadnione powody. Treść ogłoszeń na stronach internetowych oraz </w:t>
      </w:r>
      <w:r w:rsidR="00013010" w:rsidRPr="00B4507A">
        <w:rPr>
          <w:rFonts w:ascii="Times New Roman" w:hAnsi="Times New Roman"/>
          <w:sz w:val="24"/>
          <w:szCs w:val="24"/>
        </w:rPr>
        <w:t xml:space="preserve">na </w:t>
      </w:r>
      <w:r w:rsidRPr="00B4507A">
        <w:rPr>
          <w:rFonts w:ascii="Times New Roman" w:hAnsi="Times New Roman"/>
          <w:sz w:val="24"/>
          <w:szCs w:val="24"/>
        </w:rPr>
        <w:t>tablicach zamieszczają pracownicy, natomiast ogłoszenia w prasie są zam</w:t>
      </w:r>
      <w:r w:rsidR="00013010" w:rsidRPr="00B4507A">
        <w:rPr>
          <w:rFonts w:ascii="Times New Roman" w:hAnsi="Times New Roman"/>
          <w:sz w:val="24"/>
          <w:szCs w:val="24"/>
        </w:rPr>
        <w:t xml:space="preserve">ieszczane </w:t>
      </w:r>
      <w:r w:rsidR="00B4507A">
        <w:rPr>
          <w:rFonts w:ascii="Times New Roman" w:hAnsi="Times New Roman"/>
          <w:sz w:val="24"/>
          <w:szCs w:val="24"/>
        </w:rPr>
        <w:br/>
      </w:r>
      <w:r w:rsidR="00013010" w:rsidRPr="00B4507A">
        <w:rPr>
          <w:rFonts w:ascii="Times New Roman" w:hAnsi="Times New Roman"/>
          <w:sz w:val="24"/>
          <w:szCs w:val="24"/>
        </w:rPr>
        <w:t xml:space="preserve">za pośrednictwem </w:t>
      </w:r>
      <w:r w:rsidR="00B21893" w:rsidRPr="00B4507A">
        <w:rPr>
          <w:rFonts w:ascii="Times New Roman" w:hAnsi="Times New Roman"/>
          <w:sz w:val="24"/>
          <w:szCs w:val="24"/>
        </w:rPr>
        <w:t>osoby do tego uprawnionej tj. i</w:t>
      </w:r>
      <w:r w:rsidR="00013010" w:rsidRPr="00B4507A">
        <w:rPr>
          <w:rFonts w:ascii="Times New Roman" w:hAnsi="Times New Roman"/>
          <w:sz w:val="24"/>
          <w:szCs w:val="24"/>
        </w:rPr>
        <w:t>nspektora ds.</w:t>
      </w:r>
      <w:r w:rsidR="003D077A" w:rsidRPr="00B4507A">
        <w:rPr>
          <w:rFonts w:ascii="Times New Roman" w:hAnsi="Times New Roman"/>
          <w:sz w:val="24"/>
          <w:szCs w:val="24"/>
        </w:rPr>
        <w:t xml:space="preserve"> promocji, rynku pracy i kontaktów </w:t>
      </w:r>
      <w:r w:rsidR="00B21893" w:rsidRPr="00B4507A">
        <w:rPr>
          <w:rFonts w:ascii="Times New Roman" w:hAnsi="Times New Roman"/>
          <w:sz w:val="24"/>
          <w:szCs w:val="24"/>
        </w:rPr>
        <w:br/>
      </w:r>
      <w:r w:rsidR="003D077A" w:rsidRPr="00B4507A">
        <w:rPr>
          <w:rFonts w:ascii="Times New Roman" w:hAnsi="Times New Roman"/>
          <w:sz w:val="24"/>
          <w:szCs w:val="24"/>
        </w:rPr>
        <w:t>z mediami</w:t>
      </w:r>
      <w:r w:rsidRPr="00B4507A">
        <w:rPr>
          <w:rFonts w:ascii="Times New Roman" w:hAnsi="Times New Roman"/>
          <w:sz w:val="24"/>
          <w:szCs w:val="24"/>
        </w:rPr>
        <w:t>.</w:t>
      </w:r>
    </w:p>
    <w:p w:rsidR="00181520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W sprawach wymagających natychmiastowego wyjaśnienia działań podejmowanych przez Urząd mogą być organizowane spotkania z udziałem klientów. Organizacją takich spotkań zajmuje </w:t>
      </w:r>
      <w:r w:rsidR="00B4507A">
        <w:rPr>
          <w:rFonts w:ascii="Times New Roman" w:hAnsi="Times New Roman"/>
          <w:sz w:val="24"/>
          <w:szCs w:val="24"/>
        </w:rPr>
        <w:t xml:space="preserve">się </w:t>
      </w:r>
      <w:r w:rsidRPr="00B4507A">
        <w:rPr>
          <w:rFonts w:ascii="Times New Roman" w:hAnsi="Times New Roman"/>
          <w:sz w:val="24"/>
          <w:szCs w:val="24"/>
        </w:rPr>
        <w:t xml:space="preserve">Sekretarz </w:t>
      </w:r>
      <w:r w:rsidR="009003BF" w:rsidRPr="00B4507A">
        <w:rPr>
          <w:rFonts w:ascii="Times New Roman" w:hAnsi="Times New Roman"/>
          <w:sz w:val="24"/>
          <w:szCs w:val="24"/>
        </w:rPr>
        <w:t xml:space="preserve">Gminy </w:t>
      </w:r>
      <w:r w:rsidRPr="00B4507A">
        <w:rPr>
          <w:rFonts w:ascii="Times New Roman" w:hAnsi="Times New Roman"/>
          <w:sz w:val="24"/>
          <w:szCs w:val="24"/>
        </w:rPr>
        <w:t>we współpracy z właściwym pracownikiem.</w:t>
      </w:r>
    </w:p>
    <w:p w:rsidR="00B4507A" w:rsidRPr="00B4507A" w:rsidRDefault="00B4507A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B4507A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Prawa klienta w Urzędzie.</w:t>
      </w:r>
    </w:p>
    <w:p w:rsidR="00181520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Klient ma prawo do zapoznania się z jego prawami w Urzędzie. Dlatego w </w:t>
      </w:r>
      <w:r w:rsidR="00491F12" w:rsidRPr="00B4507A">
        <w:rPr>
          <w:rFonts w:ascii="Times New Roman" w:hAnsi="Times New Roman"/>
          <w:sz w:val="24"/>
          <w:szCs w:val="24"/>
        </w:rPr>
        <w:t xml:space="preserve">Biurze </w:t>
      </w:r>
      <w:r w:rsidRPr="00B4507A">
        <w:rPr>
          <w:rFonts w:ascii="Times New Roman" w:hAnsi="Times New Roman"/>
          <w:sz w:val="24"/>
          <w:szCs w:val="24"/>
        </w:rPr>
        <w:t>Obsługi Klienta wywieszone są plakaty „Moje prawa w Urzędzie”. Treść tego plakatu zamieszcza się na stronie internetowej Urzędu.</w:t>
      </w:r>
    </w:p>
    <w:p w:rsidR="00231D71" w:rsidRPr="00B4507A" w:rsidRDefault="00231D71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ZAŁATWIANIA SPRAW ( PROCEDURY OBSŁUGI  KLIENTA)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Rozdzielenie funkcji przyjmowania wniosków od wydawania decyzji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Urzędzie obowiązuje zasada wyraźnego rozdzielania zadań pomiędzy pracownikami przyjmujący</w:t>
      </w:r>
      <w:r w:rsidR="008F1F36" w:rsidRPr="00B4507A">
        <w:rPr>
          <w:rFonts w:ascii="Times New Roman" w:hAnsi="Times New Roman"/>
          <w:sz w:val="24"/>
          <w:szCs w:val="24"/>
        </w:rPr>
        <w:t>mi wnioski (podania, dokumenty)</w:t>
      </w:r>
      <w:r w:rsidRPr="00B4507A">
        <w:rPr>
          <w:rFonts w:ascii="Times New Roman" w:hAnsi="Times New Roman"/>
          <w:sz w:val="24"/>
          <w:szCs w:val="24"/>
        </w:rPr>
        <w:t xml:space="preserve">, a pracownikami, którzy je rozpatrują. </w:t>
      </w:r>
      <w:r w:rsidRPr="00B4507A">
        <w:rPr>
          <w:rFonts w:ascii="Times New Roman" w:hAnsi="Times New Roman"/>
          <w:sz w:val="24"/>
          <w:szCs w:val="24"/>
        </w:rPr>
        <w:lastRenderedPageBreak/>
        <w:t xml:space="preserve">Przyjmowanie korespondencji bezpośrednio składanej przez klientów odbywa się poprzez </w:t>
      </w:r>
      <w:r w:rsidR="00491F12" w:rsidRPr="00B4507A">
        <w:rPr>
          <w:rFonts w:ascii="Times New Roman" w:hAnsi="Times New Roman"/>
          <w:sz w:val="24"/>
          <w:szCs w:val="24"/>
        </w:rPr>
        <w:t xml:space="preserve">Biuro </w:t>
      </w:r>
      <w:r w:rsidRPr="00B4507A">
        <w:rPr>
          <w:rFonts w:ascii="Times New Roman" w:hAnsi="Times New Roman"/>
          <w:sz w:val="24"/>
          <w:szCs w:val="24"/>
        </w:rPr>
        <w:t xml:space="preserve">Obsługi Klienta bądź </w:t>
      </w:r>
      <w:r w:rsidR="00491F12" w:rsidRPr="00B4507A">
        <w:rPr>
          <w:rFonts w:ascii="Times New Roman" w:hAnsi="Times New Roman"/>
          <w:sz w:val="24"/>
          <w:szCs w:val="24"/>
        </w:rPr>
        <w:t xml:space="preserve">Sekretariat </w:t>
      </w:r>
      <w:r w:rsidRPr="00B4507A">
        <w:rPr>
          <w:rFonts w:ascii="Times New Roman" w:hAnsi="Times New Roman"/>
          <w:sz w:val="24"/>
          <w:szCs w:val="24"/>
        </w:rPr>
        <w:t xml:space="preserve">Urzędu. Obieg korespondencji wewnętrznej pomiędzy wydziałami Urzędu odbywa się papierowo i elektronicznie za pośrednictwem systemu Elektronicznego Obiegu Dokumentów. 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Rozdzielenie tych funkcji powinno wynikać z zakresów czynności pracowników.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Precyzja wezwania</w:t>
      </w:r>
      <w:r w:rsidRPr="00B4507A">
        <w:rPr>
          <w:rFonts w:ascii="Times New Roman" w:hAnsi="Times New Roman"/>
          <w:sz w:val="24"/>
          <w:szCs w:val="24"/>
        </w:rPr>
        <w:t>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Wezwania kierowane do osób, o których mowa w rozdziale 9 Kpa, powinny zawierać wszystkie niezbędne informacje, o których mowa w art. 54 Kpa. W sytuacji wezwania osoby do złożenia zeznań lub wyjaśnień osobiści</w:t>
      </w:r>
      <w:r w:rsidR="002E1F34" w:rsidRPr="00B4507A">
        <w:rPr>
          <w:rFonts w:ascii="Times New Roman" w:hAnsi="Times New Roman"/>
          <w:sz w:val="24"/>
          <w:szCs w:val="24"/>
        </w:rPr>
        <w:t>e</w:t>
      </w:r>
      <w:r w:rsidRPr="00B4507A">
        <w:rPr>
          <w:rFonts w:ascii="Times New Roman" w:hAnsi="Times New Roman"/>
          <w:sz w:val="24"/>
          <w:szCs w:val="24"/>
        </w:rPr>
        <w:t>, należy precyzyjnie określić miejsce jego stawiennictwa, podając nr pokoju, imię i nazwisko pracownika prowadzącego sprawę, godziny urzędowania lub godzinę stawienia się. Jeżeli, ze względów wcześniej pracownikowi nieznanych, w danym dniu nie może on odebrać od strony wyjaśnień, powinien powiadomić osobę zastępującą go (zgodnie z zakresem czynności),o obowiązkach wynikających z wezwania.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Dostępność procedur, wzorów i formularzy.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Pracownicy obowiązani są do opracowywania i bieżącego aktualizowania kart </w:t>
      </w:r>
      <w:r w:rsidR="00491F12" w:rsidRPr="00B4507A">
        <w:rPr>
          <w:rFonts w:ascii="Times New Roman" w:hAnsi="Times New Roman"/>
          <w:sz w:val="24"/>
          <w:szCs w:val="24"/>
        </w:rPr>
        <w:t xml:space="preserve">usług </w:t>
      </w:r>
      <w:r w:rsidRPr="00B4507A">
        <w:rPr>
          <w:rFonts w:ascii="Times New Roman" w:hAnsi="Times New Roman"/>
          <w:sz w:val="24"/>
          <w:szCs w:val="24"/>
        </w:rPr>
        <w:t xml:space="preserve">oraz wzorów wniosków i formularzy do wypełniania przez klientów. Wszystkie te blankiety mogą oni uzyskać w </w:t>
      </w:r>
      <w:r w:rsidR="00491F12" w:rsidRPr="00B4507A">
        <w:rPr>
          <w:rFonts w:ascii="Times New Roman" w:hAnsi="Times New Roman"/>
          <w:sz w:val="24"/>
          <w:szCs w:val="24"/>
        </w:rPr>
        <w:t xml:space="preserve">Biurze </w:t>
      </w:r>
      <w:r w:rsidRPr="00B4507A">
        <w:rPr>
          <w:rFonts w:ascii="Times New Roman" w:hAnsi="Times New Roman"/>
          <w:sz w:val="24"/>
          <w:szCs w:val="24"/>
        </w:rPr>
        <w:t>Obsługi Klienta. Druki najczęściej używanych wniosków, wizytówki, formularze, karty informacyjne, powinny znajdować się w miejscach dostępnych, najlepiej na stojakach, zapewniających ich przeglądanie.</w:t>
      </w:r>
    </w:p>
    <w:p w:rsidR="00491F12" w:rsidRPr="00B4507A" w:rsidRDefault="00491F12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Opracowywane przez Pracowników kart</w:t>
      </w:r>
      <w:r w:rsidR="003270DE" w:rsidRPr="00B4507A">
        <w:rPr>
          <w:rFonts w:ascii="Times New Roman" w:hAnsi="Times New Roman"/>
          <w:b/>
          <w:sz w:val="24"/>
          <w:szCs w:val="24"/>
        </w:rPr>
        <w:t>y usług</w:t>
      </w:r>
      <w:r w:rsidR="00491F12" w:rsidRPr="00B4507A">
        <w:rPr>
          <w:rFonts w:ascii="Times New Roman" w:hAnsi="Times New Roman"/>
          <w:b/>
          <w:sz w:val="24"/>
          <w:szCs w:val="24"/>
        </w:rPr>
        <w:t xml:space="preserve"> powinny zawierać</w:t>
      </w:r>
      <w:r w:rsidRPr="00B4507A">
        <w:rPr>
          <w:rFonts w:ascii="Times New Roman" w:hAnsi="Times New Roman"/>
          <w:b/>
          <w:sz w:val="24"/>
          <w:szCs w:val="24"/>
        </w:rPr>
        <w:t>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Do druków formularzy i wniosków, których wypełnienie najczęściej sprawia kłopoty klientom, powinny być dołączone wyjaśnienia. Formularze najczęściej używane przez klientów powinny zawierać podstawowe informacje, znane Urzędowi, aby klient miał jak najmniej danych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wpisania.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Karty </w:t>
      </w:r>
      <w:r w:rsidR="003270DE" w:rsidRPr="00B4507A">
        <w:rPr>
          <w:rFonts w:ascii="Times New Roman" w:hAnsi="Times New Roman"/>
          <w:sz w:val="24"/>
          <w:szCs w:val="24"/>
        </w:rPr>
        <w:t>usług</w:t>
      </w:r>
      <w:r w:rsidRPr="00B4507A">
        <w:rPr>
          <w:rFonts w:ascii="Times New Roman" w:hAnsi="Times New Roman"/>
          <w:sz w:val="24"/>
          <w:szCs w:val="24"/>
        </w:rPr>
        <w:t xml:space="preserve">, wzory wniosków i formularzy udostępnia się w formie papierowej </w:t>
      </w:r>
      <w:r w:rsidRPr="00B4507A">
        <w:rPr>
          <w:rFonts w:ascii="Times New Roman" w:hAnsi="Times New Roman"/>
          <w:sz w:val="24"/>
          <w:szCs w:val="24"/>
        </w:rPr>
        <w:br/>
        <w:t>i elektronicznej.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3D077A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Sprawy załatwiane</w:t>
      </w:r>
      <w:r w:rsidR="00181520" w:rsidRPr="00B4507A">
        <w:rPr>
          <w:rFonts w:ascii="Times New Roman" w:hAnsi="Times New Roman"/>
          <w:b/>
          <w:bCs/>
          <w:sz w:val="24"/>
          <w:szCs w:val="24"/>
        </w:rPr>
        <w:t xml:space="preserve"> „od ręki”.</w:t>
      </w:r>
    </w:p>
    <w:p w:rsidR="00181520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Klienci, których sprawy mogą być załatwiane „od ręki” kierowani są bezpośrednio od komórki prowadzącej te sprawy. Wykaz spraw załatwianych „od ręki” opracowuje </w:t>
      </w:r>
      <w:r w:rsidR="002F1C06" w:rsidRPr="00B4507A">
        <w:rPr>
          <w:rFonts w:ascii="Times New Roman" w:hAnsi="Times New Roman"/>
          <w:sz w:val="24"/>
          <w:szCs w:val="24"/>
        </w:rPr>
        <w:t xml:space="preserve">Biuro </w:t>
      </w:r>
      <w:r w:rsidRPr="00B4507A">
        <w:rPr>
          <w:rFonts w:ascii="Times New Roman" w:hAnsi="Times New Roman"/>
          <w:sz w:val="24"/>
          <w:szCs w:val="24"/>
        </w:rPr>
        <w:t>Obsługi Klienta, w oparciu o</w:t>
      </w:r>
      <w:r w:rsidR="002F1C06" w:rsidRPr="00B4507A">
        <w:rPr>
          <w:rFonts w:ascii="Times New Roman" w:hAnsi="Times New Roman"/>
          <w:sz w:val="24"/>
          <w:szCs w:val="24"/>
        </w:rPr>
        <w:t xml:space="preserve"> aktualne dane przekazane przez Zespoły Samodzielnych Stanowisk</w:t>
      </w:r>
      <w:r w:rsidRPr="00B4507A">
        <w:rPr>
          <w:rFonts w:ascii="Times New Roman" w:hAnsi="Times New Roman"/>
          <w:sz w:val="24"/>
          <w:szCs w:val="24"/>
        </w:rPr>
        <w:t xml:space="preserve"> </w:t>
      </w:r>
      <w:r w:rsidR="002F1C06" w:rsidRPr="00B4507A">
        <w:rPr>
          <w:rFonts w:ascii="Times New Roman" w:hAnsi="Times New Roman"/>
          <w:sz w:val="24"/>
          <w:szCs w:val="24"/>
        </w:rPr>
        <w:t>w Urzędzie</w:t>
      </w:r>
      <w:r w:rsidRPr="00B4507A">
        <w:rPr>
          <w:rFonts w:ascii="Times New Roman" w:hAnsi="Times New Roman"/>
          <w:sz w:val="24"/>
          <w:szCs w:val="24"/>
        </w:rPr>
        <w:t>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Pracownicy </w:t>
      </w:r>
      <w:r w:rsidR="00B103B3" w:rsidRPr="00B4507A">
        <w:rPr>
          <w:rFonts w:ascii="Times New Roman" w:hAnsi="Times New Roman"/>
          <w:sz w:val="24"/>
          <w:szCs w:val="24"/>
        </w:rPr>
        <w:t xml:space="preserve">załatwiający sprawy </w:t>
      </w:r>
      <w:r w:rsidRPr="00B4507A">
        <w:rPr>
          <w:rFonts w:ascii="Times New Roman" w:hAnsi="Times New Roman"/>
          <w:sz w:val="24"/>
          <w:szCs w:val="24"/>
        </w:rPr>
        <w:t xml:space="preserve">„od ręki” powinni posiadać stosowne upoważnienia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podpisywania pism i decyzji.</w:t>
      </w:r>
    </w:p>
    <w:p w:rsidR="00181520" w:rsidRPr="00B4507A" w:rsidRDefault="00181520" w:rsidP="002F1C06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lastRenderedPageBreak/>
        <w:t>STANDARDY SZEROKIEGO DOSTĘPU DO INFORMACJI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Każdemu klientowi zapewnia się szeroki dostęp do informacji będących w posiadaniu Urzędu, </w:t>
      </w:r>
      <w:r w:rsidR="002F1C06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w zakresie przewidzianym przepisami prawa.</w:t>
      </w:r>
    </w:p>
    <w:p w:rsidR="00181520" w:rsidRPr="00B4507A" w:rsidRDefault="003D077A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Strona internetowa Urzędu Miasta</w:t>
      </w:r>
      <w:r w:rsidR="00181520" w:rsidRPr="00B4507A">
        <w:rPr>
          <w:rFonts w:ascii="Times New Roman" w:hAnsi="Times New Roman"/>
          <w:b/>
          <w:bCs/>
          <w:sz w:val="24"/>
          <w:szCs w:val="24"/>
        </w:rPr>
        <w:t>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informacje dotyczące rodzajów świadczonych usług,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-wyjaśnienia i stanowiska w sprawach najczęściej zgłaszanych przez klientów,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-opinie w sprawach problematycznych.</w:t>
      </w:r>
    </w:p>
    <w:p w:rsidR="00181520" w:rsidRPr="00B4507A" w:rsidRDefault="003D077A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Telefony</w:t>
      </w:r>
      <w:r w:rsidR="00181520" w:rsidRPr="00B4507A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Dla klientów nie posiadających Internetu, w Urzędzie działają bezpośrednie numery telefoniczne do 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503CE" w:rsidRPr="00B4507A">
        <w:rPr>
          <w:rFonts w:ascii="Times New Roman" w:hAnsi="Times New Roman"/>
          <w:sz w:val="24"/>
          <w:szCs w:val="24"/>
        </w:rPr>
        <w:t>Biura</w:t>
      </w:r>
      <w:r w:rsidR="006E0154" w:rsidRPr="00B4507A">
        <w:rPr>
          <w:rFonts w:ascii="Times New Roman" w:hAnsi="Times New Roman"/>
          <w:sz w:val="24"/>
          <w:szCs w:val="24"/>
        </w:rPr>
        <w:t xml:space="preserve"> Obsługi Klienta i Sekretariatu</w:t>
      </w:r>
      <w:r w:rsidRPr="00B4507A">
        <w:rPr>
          <w:rFonts w:ascii="Times New Roman" w:hAnsi="Times New Roman"/>
          <w:sz w:val="24"/>
          <w:szCs w:val="24"/>
        </w:rPr>
        <w:t xml:space="preserve"> pod którym klient może uzyskać wszelkie niezbędne informacje. Infolinia jest czynna w godzinach pracy Urzędu.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2503CE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DOSKONALENIE JAKOŚCI USŁUG DLA KLIENTÓW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Polityce Jakości w Urzędzie Miasta w Piławie Górnej zobowiązaliśmy się do ciągłego doskonalenia się, w celu zapewnienia odpowiedniej jakości usług świadczonych dla naszych klientów.</w:t>
      </w:r>
      <w:r w:rsidR="002503CE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 xml:space="preserve">Doskonalenie jakości usług jest obowiązkiem każdego pracownika uczestniczącego </w:t>
      </w:r>
      <w:r w:rsidR="002503CE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w postępowaniu, ponieważ to od jego wkładu pracy zależy zadowolenie klienta, a tym samym wzrost zaufania obywateli do urzędów administracji publicznej. Tak jak w prywatnym zakładzie usługowym, jego prestiż zależy od zadowolenia klientów, tak też powinno nam urzędnikom zależeć na dobrej renomie „naszej firmy”.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Jednakże nie może być nowoczesnego Urzędu bez profesjonalnej kadry. Dlatego też w Urzędzie organizowane są różnego rodzaju szkolenia specjalistyczne, podnoszące wiedzę pracowników na temat załatwianych spraw, które odbywają się w oparciu o Program szkoleń, ustalany na dany rok kalendarzowy, zgodnie z zatwierdzoną Polityką kadrową.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Bez przygotowania merytorycznego i zaangażowania samych pracowników nie możemy mówić </w:t>
      </w:r>
      <w:r w:rsidR="006E0154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o nowoczesnym urzędzie, spełniającym normy jakościowe w zakresie obsługi klienta.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SIEDEM ZASAD POSTĘPOWANIA OBOWIĄZUJĄCYCH PRACOWNIKA URZĘDU MIASTA W PIŁAWIE GÓRNEJ.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zainteresowania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Wobec każdego interesanta zgłaszającego się do Urzędu wykazuję należny mu szacunek </w:t>
      </w:r>
      <w:r w:rsidRPr="00B4507A">
        <w:rPr>
          <w:rFonts w:ascii="Times New Roman" w:hAnsi="Times New Roman"/>
          <w:sz w:val="24"/>
          <w:szCs w:val="24"/>
        </w:rPr>
        <w:br/>
        <w:t xml:space="preserve">i zainteresowanie. Cenię jego czas, przyjmuję niezwłocznie, przed sprawami bieżącymi. </w:t>
      </w:r>
      <w:r w:rsidRPr="00B4507A">
        <w:rPr>
          <w:rFonts w:ascii="Times New Roman" w:hAnsi="Times New Roman"/>
          <w:sz w:val="24"/>
          <w:szCs w:val="24"/>
        </w:rPr>
        <w:lastRenderedPageBreak/>
        <w:t xml:space="preserve">Poświęcam mu tyle czasu, ile potrzebuje do wyjaśnienia przyczyny swojej wizyty </w:t>
      </w:r>
      <w:r w:rsidRPr="00B4507A">
        <w:rPr>
          <w:rFonts w:ascii="Times New Roman" w:hAnsi="Times New Roman"/>
          <w:sz w:val="24"/>
          <w:szCs w:val="24"/>
        </w:rPr>
        <w:br/>
        <w:t xml:space="preserve">w Urzędzie. Informuję wyczerpująco o stanie sprawy, o ile jest załatwiana w Urzędzie lub </w:t>
      </w:r>
      <w:r w:rsidRPr="00B4507A">
        <w:rPr>
          <w:rFonts w:ascii="Times New Roman" w:hAnsi="Times New Roman"/>
          <w:sz w:val="24"/>
          <w:szCs w:val="24"/>
        </w:rPr>
        <w:br/>
        <w:t>o organach właściwych do jej załatwienia. Kieruję się wobec interesantów zasadą: „traktuj innych tak jak chciałbyś, żeby inni traktowali Ciebie” (Spencer Johanson).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nieanonimowości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kontaktach telefonicznych zawsze przedstawiam się imieniem i naz</w:t>
      </w:r>
      <w:r w:rsidR="002503CE" w:rsidRPr="00B4507A">
        <w:rPr>
          <w:rFonts w:ascii="Times New Roman" w:hAnsi="Times New Roman"/>
          <w:sz w:val="24"/>
          <w:szCs w:val="24"/>
        </w:rPr>
        <w:t xml:space="preserve">wiskiem, podając </w:t>
      </w:r>
      <w:r w:rsidR="003E5D19" w:rsidRPr="00B4507A">
        <w:rPr>
          <w:rFonts w:ascii="Times New Roman" w:hAnsi="Times New Roman"/>
          <w:sz w:val="24"/>
          <w:szCs w:val="24"/>
        </w:rPr>
        <w:t>nazwę stanowiska pracy</w:t>
      </w:r>
      <w:r w:rsidRPr="00B4507A">
        <w:rPr>
          <w:rFonts w:ascii="Times New Roman" w:hAnsi="Times New Roman"/>
          <w:sz w:val="24"/>
          <w:szCs w:val="24"/>
        </w:rPr>
        <w:t>.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 xml:space="preserve">Zasada odpowiedzialności </w:t>
      </w:r>
    </w:p>
    <w:p w:rsidR="002503CE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Czuję się odpowiedzialny za prowadzenie powierzonych spraw rzetelnie, wnikliwie, rozważnie </w:t>
      </w:r>
      <w:r w:rsidR="002503CE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i skutecznie, mając zawsze na względzie fakt, iż pełnię – jako członek korpusu służby cywilnej – służbę publiczną. Opracowane projekty decyzji, pism i innych dokumen</w:t>
      </w:r>
      <w:r w:rsidR="002503CE" w:rsidRPr="00B4507A">
        <w:rPr>
          <w:rFonts w:ascii="Times New Roman" w:hAnsi="Times New Roman"/>
          <w:sz w:val="24"/>
          <w:szCs w:val="24"/>
        </w:rPr>
        <w:t xml:space="preserve">tów parafuję czytelnie imieniem </w:t>
      </w:r>
      <w:r w:rsidRPr="00B4507A">
        <w:rPr>
          <w:rFonts w:ascii="Times New Roman" w:hAnsi="Times New Roman"/>
          <w:sz w:val="24"/>
          <w:szCs w:val="24"/>
        </w:rPr>
        <w:t>i nazwiskiem, stanowiskiem oraz datą sporządzenia projektu.</w:t>
      </w:r>
    </w:p>
    <w:p w:rsidR="003E5D19" w:rsidRPr="00B4507A" w:rsidRDefault="00181520" w:rsidP="003E5D19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W symbolach prowadzonych przeze mnie spraw umieszczam swoje inicjały </w:t>
      </w:r>
      <w:r w:rsidR="003E5D19" w:rsidRPr="00B4507A">
        <w:rPr>
          <w:rFonts w:ascii="Times New Roman" w:hAnsi="Times New Roman"/>
          <w:sz w:val="24"/>
          <w:szCs w:val="24"/>
        </w:rPr>
        <w:t>dotyczące zajmowanego stanowiska.</w:t>
      </w:r>
    </w:p>
    <w:p w:rsidR="00181520" w:rsidRPr="00231D71" w:rsidRDefault="00181520" w:rsidP="00231D71">
      <w:pPr>
        <w:pStyle w:val="Akapitzlist"/>
        <w:numPr>
          <w:ilvl w:val="0"/>
          <w:numId w:val="7"/>
        </w:numPr>
        <w:spacing w:before="20" w:after="20" w:line="360" w:lineRule="auto"/>
        <w:ind w:left="-284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1D71">
        <w:rPr>
          <w:rFonts w:ascii="Times New Roman" w:hAnsi="Times New Roman"/>
          <w:b/>
          <w:bCs/>
          <w:sz w:val="24"/>
          <w:szCs w:val="24"/>
          <w:u w:val="single"/>
        </w:rPr>
        <w:t>Zasada przejrzystości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Mając na uwadze fakt, że również od jakości mojej pracy zależy, czy obywatele będą mieli zaufanie do Państwa i jego organów, prowadząc powierzone sprawy kieruję się wyłącznie zasadami praworządności, tj. przepisami prawa i ustalonym trybem działania. Potrafię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je uzasadnić pod względem prawnym i faktycznym.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zaangażowania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Pełnione obowiązki realizuję aktywnie, twórczo i  z najlepszą wolą. Stale pamiętam o tym, 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 xml:space="preserve">że również moje zaangażowanie, dobra i sumienna praca tworzą pozytywny wizerunek Urzędu. Nie uchylam się od podejmowania nowych lub trudnych zadań, albowiem wymaga tego interes publiczny i dobro Urzędu. Chętnie biorę udział w zespołowym rozstrzyganiu problemów i dbam </w:t>
      </w:r>
      <w:r w:rsidR="002503CE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o dobrą koleżeńską atmosferę w miejscu pracy.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rozwoju kompetencji (doskonalenia się)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Stale rozwijam swoją wiedzę zawodową. Biorę udział w szkoleniach, a swoją wiedzą dzielę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 xml:space="preserve">się ze współpracownikami. Dążę do pełnej znajomości aktów prawnych potrzebnych w mojej pracy. Jestem zawsze przygotowany do jasnego – merytorycznego i prawnego – uzasadniania własnych decyzji i sposobu postępowania. 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otwartości</w:t>
      </w:r>
    </w:p>
    <w:p w:rsidR="00C20C3D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Szanując prawo obywateli do informacji o działaniach podejmowanych przez Urząd, niezwłocznie, rzetelnie i z najwyższą starann</w:t>
      </w:r>
      <w:r w:rsidR="003E5D19" w:rsidRPr="00B4507A">
        <w:rPr>
          <w:rFonts w:ascii="Times New Roman" w:hAnsi="Times New Roman"/>
          <w:sz w:val="24"/>
          <w:szCs w:val="24"/>
        </w:rPr>
        <w:t xml:space="preserve">ością prowadzę sprawy związane </w:t>
      </w:r>
      <w:r w:rsidRPr="00B4507A">
        <w:rPr>
          <w:rFonts w:ascii="Times New Roman" w:hAnsi="Times New Roman"/>
          <w:sz w:val="24"/>
          <w:szCs w:val="24"/>
        </w:rPr>
        <w:t>z udostępnianiem informacji publicznej, z poszanowaniem tajemnic ustawowo chronionych.</w:t>
      </w:r>
    </w:p>
    <w:sectPr w:rsidR="00C20C3D" w:rsidRPr="00B4507A" w:rsidSect="00181520">
      <w:footerReference w:type="even" r:id="rId8"/>
      <w:footerReference w:type="default" r:id="rId9"/>
      <w:pgSz w:w="11906" w:h="16838"/>
      <w:pgMar w:top="1134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15" w:rsidRDefault="00D07B15">
      <w:pPr>
        <w:spacing w:after="0" w:line="240" w:lineRule="auto"/>
      </w:pPr>
      <w:r>
        <w:separator/>
      </w:r>
    </w:p>
  </w:endnote>
  <w:endnote w:type="continuationSeparator" w:id="1">
    <w:p w:rsidR="00D07B15" w:rsidRDefault="00D0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7A" w:rsidRDefault="001F535B" w:rsidP="00181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77A" w:rsidRDefault="003D077A" w:rsidP="001815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77A" w:rsidRDefault="001F535B" w:rsidP="00181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1D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D077A" w:rsidRDefault="003D077A" w:rsidP="001815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15" w:rsidRDefault="00D07B15">
      <w:pPr>
        <w:spacing w:after="0" w:line="240" w:lineRule="auto"/>
      </w:pPr>
      <w:r>
        <w:separator/>
      </w:r>
    </w:p>
  </w:footnote>
  <w:footnote w:type="continuationSeparator" w:id="1">
    <w:p w:rsidR="00D07B15" w:rsidRDefault="00D07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FB6"/>
    <w:multiLevelType w:val="hybridMultilevel"/>
    <w:tmpl w:val="70760070"/>
    <w:lvl w:ilvl="0" w:tplc="9BC42F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74DC6"/>
    <w:multiLevelType w:val="hybridMultilevel"/>
    <w:tmpl w:val="6688E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261C7"/>
    <w:multiLevelType w:val="hybridMultilevel"/>
    <w:tmpl w:val="B222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2A1D"/>
    <w:multiLevelType w:val="hybridMultilevel"/>
    <w:tmpl w:val="F236BF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>
    <w:nsid w:val="4E5D0C67"/>
    <w:multiLevelType w:val="hybridMultilevel"/>
    <w:tmpl w:val="E938C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5880A61"/>
    <w:multiLevelType w:val="hybridMultilevel"/>
    <w:tmpl w:val="07A211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C70218"/>
    <w:multiLevelType w:val="hybridMultilevel"/>
    <w:tmpl w:val="4B1C0158"/>
    <w:lvl w:ilvl="0" w:tplc="03367B58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04315DC"/>
    <w:multiLevelType w:val="hybridMultilevel"/>
    <w:tmpl w:val="F2A6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4E5"/>
    <w:rsid w:val="00013010"/>
    <w:rsid w:val="00047EC8"/>
    <w:rsid w:val="00080349"/>
    <w:rsid w:val="000A4DA7"/>
    <w:rsid w:val="000D29D9"/>
    <w:rsid w:val="00126995"/>
    <w:rsid w:val="00181520"/>
    <w:rsid w:val="001E22B5"/>
    <w:rsid w:val="001F535B"/>
    <w:rsid w:val="00231D71"/>
    <w:rsid w:val="002503CE"/>
    <w:rsid w:val="00286187"/>
    <w:rsid w:val="002C2389"/>
    <w:rsid w:val="002C75DE"/>
    <w:rsid w:val="002E1F34"/>
    <w:rsid w:val="002F1C06"/>
    <w:rsid w:val="0032559B"/>
    <w:rsid w:val="003270DE"/>
    <w:rsid w:val="003D077A"/>
    <w:rsid w:val="003E5D19"/>
    <w:rsid w:val="00491F12"/>
    <w:rsid w:val="004F2D45"/>
    <w:rsid w:val="005B5C85"/>
    <w:rsid w:val="006E0154"/>
    <w:rsid w:val="0073013E"/>
    <w:rsid w:val="007F1C8D"/>
    <w:rsid w:val="008D42B3"/>
    <w:rsid w:val="008F1F36"/>
    <w:rsid w:val="008F5339"/>
    <w:rsid w:val="009003BF"/>
    <w:rsid w:val="00972D74"/>
    <w:rsid w:val="00977778"/>
    <w:rsid w:val="00B103B3"/>
    <w:rsid w:val="00B21893"/>
    <w:rsid w:val="00B4507A"/>
    <w:rsid w:val="00BB44E5"/>
    <w:rsid w:val="00BB5579"/>
    <w:rsid w:val="00BC45DC"/>
    <w:rsid w:val="00C20C3D"/>
    <w:rsid w:val="00C36DD9"/>
    <w:rsid w:val="00CB0DD9"/>
    <w:rsid w:val="00CC2185"/>
    <w:rsid w:val="00CF71B1"/>
    <w:rsid w:val="00D07B15"/>
    <w:rsid w:val="00DB2522"/>
    <w:rsid w:val="00E309F8"/>
    <w:rsid w:val="00E73C43"/>
    <w:rsid w:val="00E83898"/>
    <w:rsid w:val="00EA4082"/>
    <w:rsid w:val="00F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4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aliases w:val=" Znak"/>
    <w:basedOn w:val="Normalny"/>
    <w:link w:val="Tekstpodstawowy3Znak"/>
    <w:rsid w:val="000D29D9"/>
    <w:pPr>
      <w:spacing w:after="0" w:line="240" w:lineRule="auto"/>
      <w:jc w:val="both"/>
    </w:pPr>
    <w:rPr>
      <w:rFonts w:ascii="Times New Roman" w:hAnsi="Times New Roman"/>
      <w:bCs/>
      <w:iCs/>
      <w:sz w:val="28"/>
      <w:szCs w:val="56"/>
    </w:rPr>
  </w:style>
  <w:style w:type="character" w:customStyle="1" w:styleId="Tekstpodstawowy3Znak">
    <w:name w:val="Tekst podstawowy 3 Znak"/>
    <w:aliases w:val=" Znak Znak"/>
    <w:basedOn w:val="Domylnaczcionkaakapitu"/>
    <w:link w:val="Tekstpodstawowy3"/>
    <w:rsid w:val="000D29D9"/>
    <w:rPr>
      <w:bCs/>
      <w:iCs/>
      <w:sz w:val="28"/>
      <w:szCs w:val="56"/>
      <w:lang w:val="pl-PL" w:eastAsia="pl-PL" w:bidi="ar-SA"/>
    </w:rPr>
  </w:style>
  <w:style w:type="paragraph" w:styleId="Stopka">
    <w:name w:val="footer"/>
    <w:basedOn w:val="Normalny"/>
    <w:rsid w:val="0018152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81520"/>
    <w:pPr>
      <w:ind w:left="720"/>
      <w:contextualSpacing/>
    </w:pPr>
  </w:style>
  <w:style w:type="character" w:styleId="Hipercze">
    <w:name w:val="Hyperlink"/>
    <w:basedOn w:val="Domylnaczcionkaakapitu"/>
    <w:unhideWhenUsed/>
    <w:rsid w:val="00181520"/>
    <w:rPr>
      <w:color w:val="0000FF"/>
      <w:u w:val="single"/>
    </w:rPr>
  </w:style>
  <w:style w:type="character" w:styleId="Numerstrony">
    <w:name w:val="page number"/>
    <w:basedOn w:val="Domylnaczcionkaakapitu"/>
    <w:rsid w:val="00181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ilawagorna.ebo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2464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17218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https://pilawagorna.eboi.pl/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Rybicki</dc:creator>
  <cp:keywords/>
  <dc:description/>
  <cp:lastModifiedBy>s1</cp:lastModifiedBy>
  <cp:revision>2</cp:revision>
  <cp:lastPrinted>2016-05-12T07:29:00Z</cp:lastPrinted>
  <dcterms:created xsi:type="dcterms:W3CDTF">2016-06-03T09:01:00Z</dcterms:created>
  <dcterms:modified xsi:type="dcterms:W3CDTF">2016-06-03T09:01:00Z</dcterms:modified>
</cp:coreProperties>
</file>